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724CB" w14:textId="77777777" w:rsidR="00A10ED6" w:rsidRPr="00DE56D1" w:rsidRDefault="00E70FE7" w:rsidP="00E70FE7">
      <w:pPr>
        <w:tabs>
          <w:tab w:val="left" w:pos="5812"/>
        </w:tabs>
        <w:ind w:left="5245" w:hanging="142"/>
        <w:rPr>
          <w:sz w:val="21"/>
          <w:szCs w:val="21"/>
        </w:rPr>
      </w:pPr>
      <w:r w:rsidRPr="00DE56D1">
        <w:rPr>
          <w:b/>
          <w:sz w:val="21"/>
          <w:szCs w:val="21"/>
        </w:rPr>
        <w:t xml:space="preserve">           </w:t>
      </w:r>
      <w:r w:rsidR="008B5811" w:rsidRPr="00DE56D1">
        <w:rPr>
          <w:b/>
          <w:sz w:val="21"/>
          <w:szCs w:val="21"/>
        </w:rPr>
        <w:t xml:space="preserve"> </w:t>
      </w:r>
      <w:r w:rsidR="00921670" w:rsidRPr="00DE56D1">
        <w:rPr>
          <w:b/>
          <w:sz w:val="21"/>
          <w:szCs w:val="21"/>
        </w:rPr>
        <w:t xml:space="preserve">   </w:t>
      </w:r>
      <w:r w:rsidRPr="00DE56D1">
        <w:rPr>
          <w:b/>
          <w:sz w:val="21"/>
          <w:szCs w:val="21"/>
        </w:rPr>
        <w:t xml:space="preserve"> </w:t>
      </w:r>
    </w:p>
    <w:p w14:paraId="6D6B340C" w14:textId="77777777" w:rsidR="00A10ED6" w:rsidRPr="00DE56D1" w:rsidRDefault="00A10ED6" w:rsidP="00FC72FF">
      <w:pPr>
        <w:jc w:val="center"/>
        <w:rPr>
          <w:b/>
          <w:sz w:val="21"/>
          <w:szCs w:val="21"/>
        </w:rPr>
      </w:pPr>
    </w:p>
    <w:p w14:paraId="44B89058" w14:textId="77777777" w:rsidR="005B75F6" w:rsidRPr="00DE56D1" w:rsidRDefault="0066528C" w:rsidP="0080450C">
      <w:pPr>
        <w:jc w:val="center"/>
        <w:rPr>
          <w:b/>
          <w:sz w:val="21"/>
          <w:szCs w:val="21"/>
        </w:rPr>
      </w:pPr>
      <w:r>
        <w:rPr>
          <w:b/>
          <w:sz w:val="21"/>
          <w:szCs w:val="21"/>
        </w:rPr>
        <w:t>ДОГОВОР-ОФЕРТА</w:t>
      </w:r>
    </w:p>
    <w:p w14:paraId="77864DAB" w14:textId="77777777" w:rsidR="00FC72FF" w:rsidRDefault="0066528C" w:rsidP="006D5C2D">
      <w:pPr>
        <w:jc w:val="center"/>
        <w:rPr>
          <w:b/>
          <w:sz w:val="21"/>
          <w:szCs w:val="21"/>
        </w:rPr>
      </w:pPr>
      <w:r>
        <w:rPr>
          <w:b/>
          <w:sz w:val="21"/>
          <w:szCs w:val="21"/>
        </w:rPr>
        <w:t>по</w:t>
      </w:r>
      <w:r w:rsidR="000E6E84">
        <w:rPr>
          <w:b/>
          <w:sz w:val="21"/>
          <w:szCs w:val="21"/>
        </w:rPr>
        <w:t xml:space="preserve"> привлечени</w:t>
      </w:r>
      <w:r>
        <w:rPr>
          <w:b/>
          <w:sz w:val="21"/>
          <w:szCs w:val="21"/>
        </w:rPr>
        <w:t>ю</w:t>
      </w:r>
      <w:r w:rsidR="00BD1219" w:rsidRPr="001564D5">
        <w:rPr>
          <w:b/>
          <w:sz w:val="21"/>
          <w:szCs w:val="21"/>
        </w:rPr>
        <w:t xml:space="preserve"> клиентов</w:t>
      </w:r>
    </w:p>
    <w:p w14:paraId="765E80D2" w14:textId="77777777" w:rsidR="006D5C2D" w:rsidRPr="00DE56D1" w:rsidRDefault="006D5C2D" w:rsidP="006D5C2D">
      <w:pPr>
        <w:jc w:val="center"/>
        <w:rPr>
          <w:b/>
          <w:sz w:val="21"/>
          <w:szCs w:val="21"/>
        </w:rPr>
      </w:pPr>
    </w:p>
    <w:p w14:paraId="2280E11E" w14:textId="77777777" w:rsidR="005A2B92" w:rsidRPr="00DE56D1" w:rsidRDefault="0080450C" w:rsidP="00FC6512">
      <w:pPr>
        <w:rPr>
          <w:b/>
          <w:sz w:val="21"/>
          <w:szCs w:val="21"/>
        </w:rPr>
      </w:pPr>
      <w:r w:rsidRPr="00DE56D1">
        <w:rPr>
          <w:b/>
          <w:sz w:val="21"/>
          <w:szCs w:val="21"/>
        </w:rPr>
        <w:t>г</w:t>
      </w:r>
      <w:r w:rsidR="005A2B92" w:rsidRPr="00DE56D1">
        <w:rPr>
          <w:b/>
          <w:sz w:val="21"/>
          <w:szCs w:val="21"/>
        </w:rPr>
        <w:t>ород Владимир</w:t>
      </w:r>
      <w:r w:rsidR="00FC6512">
        <w:rPr>
          <w:b/>
          <w:sz w:val="21"/>
          <w:szCs w:val="21"/>
        </w:rPr>
        <w:t xml:space="preserve">                                                                                                         </w:t>
      </w:r>
      <w:r w:rsidR="00B36E9D">
        <w:rPr>
          <w:b/>
          <w:sz w:val="21"/>
          <w:szCs w:val="21"/>
        </w:rPr>
        <w:t xml:space="preserve">                       </w:t>
      </w:r>
      <w:r w:rsidR="00FC6512">
        <w:rPr>
          <w:b/>
          <w:sz w:val="21"/>
          <w:szCs w:val="21"/>
        </w:rPr>
        <w:t xml:space="preserve"> «</w:t>
      </w:r>
      <w:r w:rsidR="007F1929">
        <w:rPr>
          <w:b/>
          <w:sz w:val="21"/>
          <w:szCs w:val="21"/>
        </w:rPr>
        <w:t>2</w:t>
      </w:r>
      <w:r w:rsidR="0098181E">
        <w:rPr>
          <w:b/>
          <w:sz w:val="21"/>
          <w:szCs w:val="21"/>
        </w:rPr>
        <w:t>1</w:t>
      </w:r>
      <w:r w:rsidR="00FC6512">
        <w:rPr>
          <w:b/>
          <w:sz w:val="21"/>
          <w:szCs w:val="21"/>
        </w:rPr>
        <w:t>»</w:t>
      </w:r>
      <w:r w:rsidR="00B36E9D">
        <w:rPr>
          <w:b/>
          <w:sz w:val="21"/>
          <w:szCs w:val="21"/>
        </w:rPr>
        <w:t xml:space="preserve"> </w:t>
      </w:r>
      <w:r w:rsidR="007F1929">
        <w:rPr>
          <w:b/>
          <w:sz w:val="21"/>
          <w:szCs w:val="21"/>
        </w:rPr>
        <w:t>июня</w:t>
      </w:r>
      <w:r w:rsidR="00B36E9D">
        <w:rPr>
          <w:b/>
          <w:sz w:val="21"/>
          <w:szCs w:val="21"/>
        </w:rPr>
        <w:t xml:space="preserve"> </w:t>
      </w:r>
      <w:r w:rsidR="00FC6512">
        <w:rPr>
          <w:b/>
          <w:sz w:val="21"/>
          <w:szCs w:val="21"/>
        </w:rPr>
        <w:t>20</w:t>
      </w:r>
      <w:r w:rsidR="00B36E9D">
        <w:rPr>
          <w:b/>
          <w:sz w:val="21"/>
          <w:szCs w:val="21"/>
        </w:rPr>
        <w:t>2</w:t>
      </w:r>
      <w:r w:rsidR="007F1929">
        <w:rPr>
          <w:b/>
          <w:sz w:val="21"/>
          <w:szCs w:val="21"/>
        </w:rPr>
        <w:t>3</w:t>
      </w:r>
      <w:r w:rsidR="00FC6512">
        <w:rPr>
          <w:b/>
          <w:sz w:val="21"/>
          <w:szCs w:val="21"/>
        </w:rPr>
        <w:t xml:space="preserve"> г.</w:t>
      </w:r>
    </w:p>
    <w:p w14:paraId="4548F3DF" w14:textId="77777777" w:rsidR="00DC5ACC" w:rsidRPr="00DE56D1" w:rsidRDefault="00DC5ACC" w:rsidP="00FC72FF">
      <w:pPr>
        <w:jc w:val="center"/>
        <w:rPr>
          <w:sz w:val="21"/>
          <w:szCs w:val="21"/>
        </w:rPr>
      </w:pPr>
    </w:p>
    <w:p w14:paraId="1AC07FCA" w14:textId="77777777" w:rsidR="006535B2" w:rsidRDefault="008B5811" w:rsidP="00A55C36">
      <w:pPr>
        <w:tabs>
          <w:tab w:val="left" w:pos="426"/>
        </w:tabs>
        <w:jc w:val="both"/>
        <w:rPr>
          <w:sz w:val="21"/>
          <w:szCs w:val="21"/>
        </w:rPr>
      </w:pPr>
      <w:r w:rsidRPr="00DE56D1">
        <w:rPr>
          <w:sz w:val="21"/>
          <w:szCs w:val="21"/>
        </w:rPr>
        <w:t>ОБЩЕСТВО С ОГРАНИЧЕННОЙ ОТВЕТСТВЕННОСТЬЮ «СЕРВИСХАБ», име</w:t>
      </w:r>
      <w:r w:rsidR="006D5C2D">
        <w:rPr>
          <w:sz w:val="21"/>
          <w:szCs w:val="21"/>
        </w:rPr>
        <w:t>нуемое в дальнейшем «Принципал</w:t>
      </w:r>
      <w:r w:rsidRPr="00DE56D1">
        <w:rPr>
          <w:sz w:val="21"/>
          <w:szCs w:val="21"/>
        </w:rPr>
        <w:t xml:space="preserve">», в лице </w:t>
      </w:r>
      <w:r w:rsidR="0098181E">
        <w:rPr>
          <w:sz w:val="21"/>
          <w:szCs w:val="21"/>
        </w:rPr>
        <w:t xml:space="preserve">генерального директора </w:t>
      </w:r>
      <w:proofErr w:type="spellStart"/>
      <w:r w:rsidR="00761E77">
        <w:rPr>
          <w:sz w:val="21"/>
          <w:szCs w:val="21"/>
        </w:rPr>
        <w:t>Воропая</w:t>
      </w:r>
      <w:proofErr w:type="spellEnd"/>
      <w:r w:rsidR="00761E77">
        <w:rPr>
          <w:sz w:val="21"/>
          <w:szCs w:val="21"/>
        </w:rPr>
        <w:t xml:space="preserve"> Игоря Васильевича</w:t>
      </w:r>
      <w:r w:rsidRPr="00DE56D1">
        <w:rPr>
          <w:sz w:val="21"/>
          <w:szCs w:val="21"/>
        </w:rPr>
        <w:t>, действующего на основании Устава</w:t>
      </w:r>
      <w:r w:rsidR="00A10ED6" w:rsidRPr="00DE56D1">
        <w:rPr>
          <w:sz w:val="21"/>
          <w:szCs w:val="21"/>
        </w:rPr>
        <w:t xml:space="preserve">, </w:t>
      </w:r>
      <w:r w:rsidR="00D303F3" w:rsidRPr="00DE56D1">
        <w:rPr>
          <w:sz w:val="21"/>
          <w:szCs w:val="21"/>
        </w:rPr>
        <w:t>с одной стороны,</w:t>
      </w:r>
      <w:r w:rsidR="00FC72FF" w:rsidRPr="00DE56D1">
        <w:rPr>
          <w:sz w:val="21"/>
          <w:szCs w:val="21"/>
        </w:rPr>
        <w:t xml:space="preserve"> </w:t>
      </w:r>
      <w:r w:rsidR="00921FA7" w:rsidRPr="00DE56D1">
        <w:rPr>
          <w:sz w:val="21"/>
          <w:szCs w:val="21"/>
        </w:rPr>
        <w:t xml:space="preserve">и </w:t>
      </w:r>
      <w:r w:rsidR="008C5437" w:rsidRPr="00DE56D1">
        <w:rPr>
          <w:sz w:val="21"/>
          <w:szCs w:val="21"/>
        </w:rPr>
        <w:t xml:space="preserve">юридическим лицом / индивидуальным предпринимателем, </w:t>
      </w:r>
      <w:r w:rsidR="00D303F3" w:rsidRPr="00DE56D1">
        <w:rPr>
          <w:sz w:val="21"/>
          <w:szCs w:val="21"/>
        </w:rPr>
        <w:t xml:space="preserve">далее именуемым </w:t>
      </w:r>
      <w:r w:rsidR="009A2C5A" w:rsidRPr="00DE56D1">
        <w:rPr>
          <w:sz w:val="21"/>
          <w:szCs w:val="21"/>
        </w:rPr>
        <w:t>«</w:t>
      </w:r>
      <w:r w:rsidR="00FB6352">
        <w:rPr>
          <w:sz w:val="21"/>
          <w:szCs w:val="21"/>
        </w:rPr>
        <w:t>Агент</w:t>
      </w:r>
      <w:r w:rsidR="009A2C5A" w:rsidRPr="00DE56D1">
        <w:rPr>
          <w:sz w:val="21"/>
          <w:szCs w:val="21"/>
        </w:rPr>
        <w:t>»</w:t>
      </w:r>
      <w:r w:rsidR="00D303F3" w:rsidRPr="00DE56D1">
        <w:rPr>
          <w:sz w:val="21"/>
          <w:szCs w:val="21"/>
        </w:rPr>
        <w:t xml:space="preserve">, с другой стороны, </w:t>
      </w:r>
      <w:r w:rsidR="00C14391" w:rsidRPr="00DE56D1">
        <w:rPr>
          <w:sz w:val="21"/>
          <w:szCs w:val="21"/>
        </w:rPr>
        <w:t>совместно именуемы</w:t>
      </w:r>
      <w:r w:rsidR="00D303F3" w:rsidRPr="00DE56D1">
        <w:rPr>
          <w:sz w:val="21"/>
          <w:szCs w:val="21"/>
        </w:rPr>
        <w:t>ми</w:t>
      </w:r>
      <w:r w:rsidR="00C14391" w:rsidRPr="00DE56D1">
        <w:rPr>
          <w:sz w:val="21"/>
          <w:szCs w:val="21"/>
        </w:rPr>
        <w:t xml:space="preserve"> «Стороны</w:t>
      </w:r>
      <w:r w:rsidR="008C5437" w:rsidRPr="00DE56D1">
        <w:rPr>
          <w:sz w:val="21"/>
          <w:szCs w:val="21"/>
        </w:rPr>
        <w:t>»</w:t>
      </w:r>
      <w:r w:rsidR="00D303F3" w:rsidRPr="00DE56D1">
        <w:rPr>
          <w:sz w:val="21"/>
          <w:szCs w:val="21"/>
        </w:rPr>
        <w:t xml:space="preserve">, </w:t>
      </w:r>
      <w:r w:rsidR="00FB6352">
        <w:rPr>
          <w:sz w:val="21"/>
          <w:szCs w:val="21"/>
        </w:rPr>
        <w:t xml:space="preserve">заключили настоящий </w:t>
      </w:r>
      <w:r w:rsidR="0066528C">
        <w:rPr>
          <w:sz w:val="21"/>
          <w:szCs w:val="21"/>
        </w:rPr>
        <w:t>Д</w:t>
      </w:r>
      <w:r w:rsidR="00FB6352">
        <w:rPr>
          <w:sz w:val="21"/>
          <w:szCs w:val="21"/>
        </w:rPr>
        <w:t xml:space="preserve">оговор (далее –Договор) </w:t>
      </w:r>
      <w:r w:rsidR="00D303F3" w:rsidRPr="00DE56D1">
        <w:rPr>
          <w:sz w:val="21"/>
          <w:szCs w:val="21"/>
        </w:rPr>
        <w:t>о нижеследующем:</w:t>
      </w:r>
      <w:r w:rsidR="008C5437" w:rsidRPr="00DE56D1">
        <w:rPr>
          <w:sz w:val="21"/>
          <w:szCs w:val="21"/>
        </w:rPr>
        <w:t xml:space="preserve"> </w:t>
      </w:r>
    </w:p>
    <w:p w14:paraId="65F330B0" w14:textId="77777777" w:rsidR="00647EFA" w:rsidRPr="00DE56D1" w:rsidRDefault="00647EFA" w:rsidP="00A55C36">
      <w:pPr>
        <w:tabs>
          <w:tab w:val="left" w:pos="426"/>
        </w:tabs>
        <w:jc w:val="both"/>
        <w:rPr>
          <w:sz w:val="21"/>
          <w:szCs w:val="21"/>
        </w:rPr>
      </w:pPr>
    </w:p>
    <w:p w14:paraId="3D9FB4A4" w14:textId="77777777" w:rsidR="006535B2" w:rsidRPr="00DE56D1" w:rsidRDefault="006535B2" w:rsidP="006535B2">
      <w:pPr>
        <w:numPr>
          <w:ilvl w:val="0"/>
          <w:numId w:val="29"/>
        </w:numPr>
        <w:tabs>
          <w:tab w:val="left" w:pos="426"/>
        </w:tabs>
        <w:jc w:val="center"/>
        <w:rPr>
          <w:b/>
          <w:sz w:val="21"/>
          <w:szCs w:val="21"/>
        </w:rPr>
      </w:pPr>
      <w:r w:rsidRPr="00DE56D1">
        <w:rPr>
          <w:b/>
          <w:sz w:val="21"/>
          <w:szCs w:val="21"/>
        </w:rPr>
        <w:t>ТЕРМИНЫ И ОПРЕДЕЛЕНИЯ</w:t>
      </w:r>
    </w:p>
    <w:p w14:paraId="32E1D637" w14:textId="77777777" w:rsidR="006535B2" w:rsidRPr="001564D5" w:rsidRDefault="006535B2" w:rsidP="00016192">
      <w:pPr>
        <w:numPr>
          <w:ilvl w:val="1"/>
          <w:numId w:val="7"/>
        </w:numPr>
        <w:tabs>
          <w:tab w:val="left" w:pos="426"/>
        </w:tabs>
        <w:ind w:left="0" w:firstLine="0"/>
        <w:jc w:val="both"/>
        <w:rPr>
          <w:color w:val="000000"/>
          <w:sz w:val="21"/>
          <w:szCs w:val="21"/>
        </w:rPr>
      </w:pPr>
      <w:r w:rsidRPr="00DE56D1">
        <w:rPr>
          <w:b/>
          <w:color w:val="000000"/>
          <w:sz w:val="21"/>
          <w:szCs w:val="21"/>
        </w:rPr>
        <w:t xml:space="preserve"> </w:t>
      </w:r>
      <w:r w:rsidRPr="001564D5">
        <w:rPr>
          <w:color w:val="000000"/>
          <w:sz w:val="21"/>
          <w:szCs w:val="21"/>
        </w:rPr>
        <w:t xml:space="preserve">Сервис </w:t>
      </w:r>
      <w:r w:rsidR="0021478A">
        <w:rPr>
          <w:color w:val="000000"/>
          <w:sz w:val="21"/>
          <w:szCs w:val="21"/>
        </w:rPr>
        <w:t>Принципала</w:t>
      </w:r>
      <w:r w:rsidRPr="001564D5">
        <w:rPr>
          <w:color w:val="000000"/>
          <w:sz w:val="21"/>
          <w:szCs w:val="21"/>
        </w:rPr>
        <w:t xml:space="preserve"> – программа для ЭВМ, включающая входящие в ее состав графические изображения и пользовательский интерфейс, совокупность технических средств, информацию в базах данных, и обеспечивающих ее обработку информационных технологий, имеющая адрес в сети Интернет </w:t>
      </w:r>
      <w:hyperlink r:id="rId8" w:history="1">
        <w:r w:rsidR="004131A8" w:rsidRPr="007B42CB">
          <w:rPr>
            <w:rStyle w:val="ae"/>
            <w:sz w:val="21"/>
            <w:szCs w:val="21"/>
            <w:lang w:val="en-US"/>
          </w:rPr>
          <w:t>https</w:t>
        </w:r>
        <w:r w:rsidR="004131A8" w:rsidRPr="007B42CB">
          <w:rPr>
            <w:rStyle w:val="ae"/>
            <w:sz w:val="21"/>
            <w:szCs w:val="21"/>
          </w:rPr>
          <w:t>://</w:t>
        </w:r>
        <w:proofErr w:type="spellStart"/>
        <w:r w:rsidR="004131A8" w:rsidRPr="007B42CB">
          <w:rPr>
            <w:rStyle w:val="ae"/>
            <w:sz w:val="21"/>
            <w:szCs w:val="21"/>
            <w:lang w:val="en-US"/>
          </w:rPr>
          <w:t>gpb</w:t>
        </w:r>
        <w:proofErr w:type="spellEnd"/>
        <w:r w:rsidR="004131A8" w:rsidRPr="007B42CB">
          <w:rPr>
            <w:rStyle w:val="ae"/>
            <w:sz w:val="21"/>
            <w:szCs w:val="21"/>
          </w:rPr>
          <w:t>.</w:t>
        </w:r>
        <w:proofErr w:type="spellStart"/>
        <w:r w:rsidR="004131A8" w:rsidRPr="007B42CB">
          <w:rPr>
            <w:rStyle w:val="ae"/>
            <w:sz w:val="21"/>
            <w:szCs w:val="21"/>
            <w:lang w:val="en-US"/>
          </w:rPr>
          <w:t>itfinance</w:t>
        </w:r>
        <w:proofErr w:type="spellEnd"/>
        <w:r w:rsidR="004131A8" w:rsidRPr="007B42CB">
          <w:rPr>
            <w:rStyle w:val="ae"/>
            <w:sz w:val="21"/>
            <w:szCs w:val="21"/>
          </w:rPr>
          <w:t>.</w:t>
        </w:r>
        <w:r w:rsidR="004131A8" w:rsidRPr="007B42CB">
          <w:rPr>
            <w:rStyle w:val="ae"/>
            <w:sz w:val="21"/>
            <w:szCs w:val="21"/>
            <w:lang w:val="en-US"/>
          </w:rPr>
          <w:t>io</w:t>
        </w:r>
      </w:hyperlink>
      <w:r w:rsidRPr="001564D5">
        <w:rPr>
          <w:color w:val="000000"/>
          <w:sz w:val="21"/>
          <w:szCs w:val="21"/>
        </w:rPr>
        <w:t xml:space="preserve">, </w:t>
      </w:r>
      <w:r w:rsidR="00866DED" w:rsidRPr="001564D5">
        <w:rPr>
          <w:color w:val="000000"/>
          <w:sz w:val="21"/>
          <w:szCs w:val="21"/>
        </w:rPr>
        <w:t xml:space="preserve">правообладателем которой является </w:t>
      </w:r>
      <w:r w:rsidR="0021478A">
        <w:rPr>
          <w:color w:val="000000"/>
          <w:sz w:val="21"/>
          <w:szCs w:val="21"/>
        </w:rPr>
        <w:t>Принципал</w:t>
      </w:r>
      <w:r w:rsidR="00CF0FE6" w:rsidRPr="001564D5">
        <w:rPr>
          <w:color w:val="000000"/>
          <w:sz w:val="21"/>
          <w:szCs w:val="21"/>
        </w:rPr>
        <w:t xml:space="preserve">, </w:t>
      </w:r>
      <w:r w:rsidRPr="001564D5">
        <w:rPr>
          <w:color w:val="000000"/>
          <w:sz w:val="21"/>
          <w:szCs w:val="21"/>
        </w:rPr>
        <w:t xml:space="preserve">с помощью которой лица, получившие доступ к Сервису </w:t>
      </w:r>
      <w:r w:rsidR="00E65D67">
        <w:rPr>
          <w:color w:val="000000"/>
          <w:sz w:val="21"/>
          <w:szCs w:val="21"/>
        </w:rPr>
        <w:t>Принципала</w:t>
      </w:r>
      <w:r w:rsidRPr="001564D5">
        <w:rPr>
          <w:color w:val="000000"/>
          <w:sz w:val="21"/>
          <w:szCs w:val="21"/>
        </w:rPr>
        <w:t xml:space="preserve">, осуществляют ввод информации, а также получение, обработку и обмен электронными </w:t>
      </w:r>
      <w:r w:rsidR="00C26CA2" w:rsidRPr="001564D5">
        <w:rPr>
          <w:color w:val="000000"/>
          <w:sz w:val="21"/>
          <w:szCs w:val="21"/>
        </w:rPr>
        <w:t xml:space="preserve">документами и сведениями, связанными с предоставлением </w:t>
      </w:r>
      <w:r w:rsidR="00016192" w:rsidRPr="001564D5">
        <w:rPr>
          <w:color w:val="000000"/>
          <w:sz w:val="21"/>
          <w:szCs w:val="21"/>
        </w:rPr>
        <w:t xml:space="preserve">Банковских </w:t>
      </w:r>
      <w:r w:rsidR="00C26CA2" w:rsidRPr="001564D5">
        <w:rPr>
          <w:color w:val="000000"/>
          <w:sz w:val="21"/>
          <w:szCs w:val="21"/>
        </w:rPr>
        <w:t>продуктов.</w:t>
      </w:r>
      <w:r w:rsidR="002A7B6F" w:rsidRPr="001564D5">
        <w:rPr>
          <w:color w:val="000000"/>
          <w:sz w:val="21"/>
          <w:szCs w:val="21"/>
        </w:rPr>
        <w:t xml:space="preserve"> </w:t>
      </w:r>
    </w:p>
    <w:p w14:paraId="1CE3BF45" w14:textId="77777777" w:rsidR="00C26CA2" w:rsidRPr="00D87838" w:rsidRDefault="00C26CA2" w:rsidP="00475E03">
      <w:pPr>
        <w:numPr>
          <w:ilvl w:val="1"/>
          <w:numId w:val="7"/>
        </w:numPr>
        <w:tabs>
          <w:tab w:val="left" w:pos="426"/>
        </w:tabs>
        <w:ind w:left="0" w:firstLine="0"/>
        <w:jc w:val="both"/>
        <w:rPr>
          <w:color w:val="000000"/>
          <w:sz w:val="21"/>
          <w:szCs w:val="21"/>
        </w:rPr>
      </w:pPr>
      <w:r w:rsidRPr="00D87838">
        <w:rPr>
          <w:color w:val="000000"/>
          <w:sz w:val="21"/>
          <w:szCs w:val="21"/>
        </w:rPr>
        <w:t xml:space="preserve">Банк - </w:t>
      </w:r>
      <w:r w:rsidR="00365F2E" w:rsidRPr="00D87838">
        <w:rPr>
          <w:color w:val="000000"/>
          <w:sz w:val="21"/>
          <w:szCs w:val="21"/>
        </w:rPr>
        <w:t xml:space="preserve">кредитная </w:t>
      </w:r>
      <w:r w:rsidRPr="00D87838">
        <w:rPr>
          <w:color w:val="000000"/>
          <w:sz w:val="21"/>
          <w:szCs w:val="21"/>
        </w:rPr>
        <w:t xml:space="preserve">организация - партнер </w:t>
      </w:r>
      <w:r w:rsidR="00DC5EA7" w:rsidRPr="00D87838">
        <w:rPr>
          <w:color w:val="000000"/>
          <w:sz w:val="21"/>
          <w:szCs w:val="21"/>
        </w:rPr>
        <w:t>Принципала</w:t>
      </w:r>
      <w:r w:rsidR="002A7B6F" w:rsidRPr="00D87838">
        <w:rPr>
          <w:color w:val="000000"/>
          <w:sz w:val="21"/>
          <w:szCs w:val="21"/>
        </w:rPr>
        <w:t>,</w:t>
      </w:r>
      <w:r w:rsidR="00DC5EA7" w:rsidRPr="00D87838">
        <w:rPr>
          <w:color w:val="000000"/>
          <w:sz w:val="21"/>
          <w:szCs w:val="21"/>
        </w:rPr>
        <w:t xml:space="preserve"> действующая на основании лицензии ЦБ РФ, </w:t>
      </w:r>
      <w:r w:rsidR="002A7B6F" w:rsidRPr="00D87838">
        <w:rPr>
          <w:color w:val="000000"/>
          <w:sz w:val="21"/>
          <w:szCs w:val="21"/>
        </w:rPr>
        <w:t xml:space="preserve"> правомочная</w:t>
      </w:r>
      <w:r w:rsidR="00DC5EA7" w:rsidRPr="00D87838">
        <w:rPr>
          <w:color w:val="000000"/>
          <w:sz w:val="21"/>
          <w:szCs w:val="21"/>
        </w:rPr>
        <w:t xml:space="preserve"> </w:t>
      </w:r>
      <w:r w:rsidR="002A7B6F" w:rsidRPr="00D87838">
        <w:rPr>
          <w:color w:val="000000"/>
          <w:sz w:val="21"/>
          <w:szCs w:val="21"/>
        </w:rPr>
        <w:t>осуществлять деятельность по предоставлению Клиентам Банковских продуктов</w:t>
      </w:r>
      <w:r w:rsidR="00365F2E" w:rsidRPr="00D87838">
        <w:rPr>
          <w:color w:val="000000"/>
          <w:sz w:val="21"/>
          <w:szCs w:val="21"/>
        </w:rPr>
        <w:t>, и предоставляющая Банковские продукты</w:t>
      </w:r>
      <w:r w:rsidR="00DC5EA7" w:rsidRPr="00D87838">
        <w:rPr>
          <w:color w:val="000000"/>
          <w:sz w:val="21"/>
          <w:szCs w:val="21"/>
        </w:rPr>
        <w:t xml:space="preserve"> посредством Сервиса Принципала</w:t>
      </w:r>
      <w:r w:rsidR="006E270C" w:rsidRPr="00D87838">
        <w:rPr>
          <w:color w:val="000000"/>
          <w:sz w:val="21"/>
          <w:szCs w:val="21"/>
        </w:rPr>
        <w:t>,</w:t>
      </w:r>
      <w:r w:rsidR="00365F2E" w:rsidRPr="00D87838">
        <w:rPr>
          <w:color w:val="000000"/>
          <w:sz w:val="21"/>
          <w:szCs w:val="21"/>
        </w:rPr>
        <w:t xml:space="preserve"> присоединившаяся к Регламенту ЭДО</w:t>
      </w:r>
      <w:r w:rsidR="006E270C" w:rsidRPr="00D87838">
        <w:rPr>
          <w:color w:val="000000"/>
          <w:sz w:val="21"/>
          <w:szCs w:val="21"/>
        </w:rPr>
        <w:t xml:space="preserve"> и состоящая с Принципалом в договорных отношениях</w:t>
      </w:r>
      <w:r w:rsidR="00475E03" w:rsidRPr="00D87838">
        <w:rPr>
          <w:color w:val="000000"/>
          <w:sz w:val="21"/>
          <w:szCs w:val="21"/>
        </w:rPr>
        <w:t>.</w:t>
      </w:r>
    </w:p>
    <w:p w14:paraId="682D71E3" w14:textId="77777777" w:rsidR="00F5019F" w:rsidRPr="001564D5" w:rsidRDefault="00C26CA2" w:rsidP="001564D5">
      <w:pPr>
        <w:numPr>
          <w:ilvl w:val="1"/>
          <w:numId w:val="7"/>
        </w:numPr>
        <w:tabs>
          <w:tab w:val="left" w:pos="426"/>
        </w:tabs>
        <w:autoSpaceDE w:val="0"/>
        <w:autoSpaceDN w:val="0"/>
        <w:adjustRightInd w:val="0"/>
        <w:ind w:left="0" w:firstLine="0"/>
        <w:jc w:val="both"/>
        <w:rPr>
          <w:sz w:val="21"/>
          <w:szCs w:val="21"/>
        </w:rPr>
      </w:pPr>
      <w:r w:rsidRPr="001564D5">
        <w:rPr>
          <w:color w:val="000000"/>
          <w:sz w:val="21"/>
          <w:szCs w:val="21"/>
        </w:rPr>
        <w:t>Банковский продукт – финансовый продукт, предоставляемый Банком Клиенту</w:t>
      </w:r>
      <w:r w:rsidR="0011623F" w:rsidRPr="001564D5">
        <w:rPr>
          <w:color w:val="000000"/>
          <w:sz w:val="21"/>
          <w:szCs w:val="21"/>
        </w:rPr>
        <w:t xml:space="preserve">, - Электронные банковские гарантии, выданные в обеспечение Заявки на участие в </w:t>
      </w:r>
      <w:r w:rsidR="007D09AE" w:rsidRPr="001564D5">
        <w:rPr>
          <w:color w:val="000000"/>
          <w:sz w:val="21"/>
          <w:szCs w:val="21"/>
        </w:rPr>
        <w:t xml:space="preserve">закупке, в обеспечение исполнения обязательств по контрактам, включая гарантийные обязательства и возврат аванса в соответствии с </w:t>
      </w:r>
      <w:r w:rsidR="007946F0" w:rsidRPr="001564D5">
        <w:rPr>
          <w:color w:val="000000"/>
          <w:sz w:val="21"/>
          <w:szCs w:val="21"/>
        </w:rPr>
        <w:t>требованиями Федерального закона №44-ФЗ от 5 апреля 2013 г. «</w:t>
      </w:r>
      <w:r w:rsidR="007946F0" w:rsidRPr="001564D5">
        <w:rPr>
          <w:sz w:val="21"/>
          <w:szCs w:val="21"/>
        </w:rPr>
        <w:t>О контрактной системе в сфере закупок товаров, работ, услуг для обеспечения государственных и муниципальных нужд</w:t>
      </w:r>
      <w:r w:rsidR="00DB4105" w:rsidRPr="001564D5">
        <w:rPr>
          <w:sz w:val="21"/>
          <w:szCs w:val="21"/>
        </w:rPr>
        <w:t>», а также в соответствии с требованиями Федерального закона от 18.07.2011 №223-ФЗ</w:t>
      </w:r>
      <w:r w:rsidR="00F1583C" w:rsidRPr="001564D5">
        <w:rPr>
          <w:sz w:val="21"/>
          <w:szCs w:val="21"/>
        </w:rPr>
        <w:t xml:space="preserve"> «</w:t>
      </w:r>
      <w:r w:rsidR="00DB4105" w:rsidRPr="001564D5">
        <w:rPr>
          <w:sz w:val="21"/>
          <w:szCs w:val="21"/>
        </w:rPr>
        <w:t>О закупках товаров, работ, услуг отдельными видами юридических лиц</w:t>
      </w:r>
      <w:r w:rsidR="00F1583C" w:rsidRPr="001564D5">
        <w:rPr>
          <w:sz w:val="21"/>
          <w:szCs w:val="21"/>
        </w:rPr>
        <w:t xml:space="preserve">» и (или) </w:t>
      </w:r>
      <w:r w:rsidR="00EE04EB" w:rsidRPr="001564D5">
        <w:rPr>
          <w:sz w:val="21"/>
          <w:szCs w:val="21"/>
        </w:rPr>
        <w:t>Федерального закона от 21.07.2007 №185-ФЗ «О Фонде содействия реформированию жилищно-коммунального хозяйства»</w:t>
      </w:r>
      <w:r w:rsidR="00F5019F" w:rsidRPr="001564D5">
        <w:rPr>
          <w:sz w:val="21"/>
          <w:szCs w:val="21"/>
        </w:rPr>
        <w:t xml:space="preserve"> и (или) Постановления Правительства РФ от 01.07.2016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r w:rsidR="00747348" w:rsidRPr="001564D5">
        <w:rPr>
          <w:sz w:val="21"/>
          <w:szCs w:val="21"/>
        </w:rPr>
        <w:t>. Под Электронной Банковской гарантией понимается выданное по просьбе Клиента письменное обязательство Банка (Гаранта) уплатить бенефициару (кредитору Клиента) в соответствии с условиями выданного Гарантом обязательства денежную сумму по предоставлении бенефициаром письменного требования о ее уплате.</w:t>
      </w:r>
    </w:p>
    <w:p w14:paraId="3276F7AB" w14:textId="77777777" w:rsidR="00255E89" w:rsidRPr="001564D5" w:rsidRDefault="00255E89" w:rsidP="001564D5">
      <w:pPr>
        <w:numPr>
          <w:ilvl w:val="1"/>
          <w:numId w:val="7"/>
        </w:numPr>
        <w:tabs>
          <w:tab w:val="left" w:pos="426"/>
        </w:tabs>
        <w:ind w:left="0" w:firstLine="0"/>
        <w:jc w:val="both"/>
        <w:rPr>
          <w:color w:val="000000"/>
          <w:sz w:val="21"/>
          <w:szCs w:val="21"/>
        </w:rPr>
      </w:pPr>
      <w:r w:rsidRPr="001564D5">
        <w:rPr>
          <w:color w:val="000000"/>
          <w:sz w:val="21"/>
          <w:szCs w:val="21"/>
        </w:rPr>
        <w:t xml:space="preserve">Заявка на предоставление Банковского продукта (далее – «Заявка) – совокупность документов, </w:t>
      </w:r>
      <w:r w:rsidR="00614951" w:rsidRPr="001564D5">
        <w:rPr>
          <w:color w:val="000000"/>
          <w:sz w:val="21"/>
          <w:szCs w:val="21"/>
        </w:rPr>
        <w:t xml:space="preserve">подписанных электронной подписью Клиента, включающих в том числе Заявление на выдачу Банковского продукта, </w:t>
      </w:r>
      <w:r w:rsidRPr="001564D5">
        <w:rPr>
          <w:color w:val="000000"/>
          <w:sz w:val="21"/>
          <w:szCs w:val="21"/>
        </w:rPr>
        <w:t xml:space="preserve">размещаемых на Сервисе </w:t>
      </w:r>
      <w:r w:rsidR="002D0D07">
        <w:rPr>
          <w:color w:val="000000"/>
          <w:sz w:val="21"/>
          <w:szCs w:val="21"/>
        </w:rPr>
        <w:t>Принципала</w:t>
      </w:r>
      <w:r w:rsidRPr="001564D5">
        <w:rPr>
          <w:color w:val="000000"/>
          <w:sz w:val="21"/>
          <w:szCs w:val="21"/>
        </w:rPr>
        <w:t xml:space="preserve"> с целью получения Банковского продукта, отображаемого в карточке Заявки.</w:t>
      </w:r>
    </w:p>
    <w:p w14:paraId="19082BAC" w14:textId="77777777" w:rsidR="00C26CA2" w:rsidRDefault="00C26CA2" w:rsidP="00475E03">
      <w:pPr>
        <w:numPr>
          <w:ilvl w:val="1"/>
          <w:numId w:val="7"/>
        </w:numPr>
        <w:tabs>
          <w:tab w:val="left" w:pos="426"/>
        </w:tabs>
        <w:ind w:left="0" w:firstLine="0"/>
        <w:jc w:val="both"/>
        <w:rPr>
          <w:color w:val="000000"/>
          <w:sz w:val="21"/>
          <w:szCs w:val="21"/>
        </w:rPr>
      </w:pPr>
      <w:r w:rsidRPr="001564D5">
        <w:rPr>
          <w:color w:val="000000"/>
          <w:sz w:val="21"/>
          <w:szCs w:val="21"/>
          <w:lang w:bidi="ru-RU"/>
        </w:rPr>
        <w:t>Клиент –</w:t>
      </w:r>
      <w:r w:rsidR="009D04CE" w:rsidRPr="001564D5">
        <w:rPr>
          <w:color w:val="000000"/>
          <w:sz w:val="21"/>
          <w:szCs w:val="21"/>
          <w:lang w:bidi="ru-RU"/>
        </w:rPr>
        <w:t xml:space="preserve"> </w:t>
      </w:r>
      <w:r w:rsidRPr="001564D5">
        <w:rPr>
          <w:color w:val="000000"/>
          <w:sz w:val="21"/>
          <w:szCs w:val="21"/>
          <w:lang w:bidi="ru-RU"/>
        </w:rPr>
        <w:t>индивидуальный предприниматель</w:t>
      </w:r>
      <w:r w:rsidR="009D04CE" w:rsidRPr="001564D5">
        <w:rPr>
          <w:color w:val="000000"/>
          <w:sz w:val="21"/>
          <w:szCs w:val="21"/>
          <w:lang w:bidi="ru-RU"/>
        </w:rPr>
        <w:t xml:space="preserve"> или юридическое лицо,</w:t>
      </w:r>
      <w:r w:rsidRPr="001564D5">
        <w:rPr>
          <w:color w:val="000000"/>
          <w:sz w:val="21"/>
          <w:szCs w:val="21"/>
          <w:lang w:bidi="ru-RU"/>
        </w:rPr>
        <w:t xml:space="preserve"> </w:t>
      </w:r>
      <w:r w:rsidR="00475E03" w:rsidRPr="001564D5">
        <w:rPr>
          <w:color w:val="000000"/>
          <w:sz w:val="21"/>
          <w:szCs w:val="21"/>
          <w:lang w:bidi="ru-RU"/>
        </w:rPr>
        <w:t xml:space="preserve">имеющие намерение получить </w:t>
      </w:r>
      <w:r w:rsidR="009D04CE" w:rsidRPr="001564D5">
        <w:rPr>
          <w:color w:val="000000"/>
          <w:sz w:val="21"/>
          <w:szCs w:val="21"/>
          <w:lang w:bidi="ru-RU"/>
        </w:rPr>
        <w:t xml:space="preserve">посредством Сервиса </w:t>
      </w:r>
      <w:r w:rsidR="002D0D07">
        <w:rPr>
          <w:color w:val="000000"/>
          <w:sz w:val="21"/>
          <w:szCs w:val="21"/>
          <w:lang w:bidi="ru-RU"/>
        </w:rPr>
        <w:t>Принципала</w:t>
      </w:r>
      <w:r w:rsidR="009D04CE" w:rsidRPr="001564D5">
        <w:rPr>
          <w:color w:val="000000"/>
          <w:sz w:val="21"/>
          <w:szCs w:val="21"/>
          <w:lang w:bidi="ru-RU"/>
        </w:rPr>
        <w:t xml:space="preserve"> Банковские продукты</w:t>
      </w:r>
      <w:r w:rsidR="002A2C68" w:rsidRPr="001564D5">
        <w:rPr>
          <w:color w:val="000000"/>
          <w:sz w:val="21"/>
          <w:szCs w:val="21"/>
          <w:lang w:bidi="ru-RU"/>
        </w:rPr>
        <w:t xml:space="preserve"> в Банке</w:t>
      </w:r>
      <w:r w:rsidR="009D692B" w:rsidRPr="001564D5">
        <w:rPr>
          <w:color w:val="000000"/>
          <w:sz w:val="21"/>
          <w:szCs w:val="21"/>
          <w:lang w:bidi="ru-RU"/>
        </w:rPr>
        <w:t xml:space="preserve">, авторизованный в Сервисе </w:t>
      </w:r>
      <w:r w:rsidR="002D0D07">
        <w:rPr>
          <w:color w:val="000000"/>
          <w:sz w:val="21"/>
          <w:szCs w:val="21"/>
          <w:lang w:bidi="ru-RU"/>
        </w:rPr>
        <w:t>Принципала</w:t>
      </w:r>
      <w:r w:rsidR="009D692B" w:rsidRPr="001564D5">
        <w:rPr>
          <w:color w:val="000000"/>
          <w:sz w:val="21"/>
          <w:szCs w:val="21"/>
          <w:lang w:bidi="ru-RU"/>
        </w:rPr>
        <w:t xml:space="preserve"> </w:t>
      </w:r>
      <w:r w:rsidRPr="001564D5">
        <w:rPr>
          <w:color w:val="000000"/>
          <w:sz w:val="21"/>
          <w:szCs w:val="21"/>
          <w:lang w:bidi="ru-RU"/>
        </w:rPr>
        <w:t>и присоединившиеся к Регламенту ЭДО</w:t>
      </w:r>
      <w:r w:rsidR="009D04CE" w:rsidRPr="001564D5">
        <w:rPr>
          <w:color w:val="000000"/>
          <w:sz w:val="21"/>
          <w:szCs w:val="21"/>
          <w:lang w:bidi="ru-RU"/>
        </w:rPr>
        <w:t xml:space="preserve"> </w:t>
      </w:r>
      <w:r w:rsidR="009D04CE" w:rsidRPr="001564D5">
        <w:rPr>
          <w:color w:val="000000"/>
          <w:sz w:val="21"/>
          <w:szCs w:val="21"/>
        </w:rPr>
        <w:t>в установленном им порядке</w:t>
      </w:r>
      <w:r w:rsidRPr="001564D5">
        <w:rPr>
          <w:color w:val="000000"/>
          <w:sz w:val="21"/>
          <w:szCs w:val="21"/>
          <w:lang w:bidi="ru-RU"/>
        </w:rPr>
        <w:t>.</w:t>
      </w:r>
    </w:p>
    <w:p w14:paraId="69802313" w14:textId="77777777" w:rsidR="002A7B6F" w:rsidRPr="00CD0C27" w:rsidRDefault="002A7B6F" w:rsidP="002A7B6F">
      <w:pPr>
        <w:numPr>
          <w:ilvl w:val="1"/>
          <w:numId w:val="7"/>
        </w:numPr>
        <w:tabs>
          <w:tab w:val="left" w:pos="426"/>
        </w:tabs>
        <w:ind w:left="0" w:firstLine="0"/>
        <w:jc w:val="both"/>
        <w:rPr>
          <w:color w:val="000000"/>
          <w:sz w:val="21"/>
          <w:szCs w:val="21"/>
          <w:lang w:bidi="ru-RU"/>
        </w:rPr>
      </w:pPr>
      <w:r w:rsidRPr="00CD0C27">
        <w:rPr>
          <w:color w:val="000000"/>
          <w:sz w:val="21"/>
          <w:szCs w:val="21"/>
          <w:lang w:bidi="ru-RU"/>
        </w:rPr>
        <w:t>Личный кабинет –</w:t>
      </w:r>
      <w:r w:rsidR="00244CEC" w:rsidRPr="00CD0C27">
        <w:rPr>
          <w:color w:val="000000"/>
          <w:sz w:val="21"/>
          <w:szCs w:val="21"/>
          <w:lang w:bidi="ru-RU"/>
        </w:rPr>
        <w:t xml:space="preserve"> </w:t>
      </w:r>
      <w:r w:rsidRPr="00CD0C27">
        <w:rPr>
          <w:color w:val="000000"/>
          <w:sz w:val="21"/>
          <w:szCs w:val="21"/>
          <w:lang w:bidi="ru-RU"/>
        </w:rPr>
        <w:t xml:space="preserve">раздел </w:t>
      </w:r>
      <w:r w:rsidR="00475E03" w:rsidRPr="00CD0C27">
        <w:rPr>
          <w:color w:val="000000"/>
          <w:sz w:val="21"/>
          <w:szCs w:val="21"/>
          <w:lang w:bidi="ru-RU"/>
        </w:rPr>
        <w:t xml:space="preserve">Сервиса </w:t>
      </w:r>
      <w:r w:rsidR="00876C2B" w:rsidRPr="00CD0C27">
        <w:rPr>
          <w:color w:val="000000"/>
          <w:sz w:val="21"/>
          <w:szCs w:val="21"/>
          <w:lang w:bidi="ru-RU"/>
        </w:rPr>
        <w:t>Принципала</w:t>
      </w:r>
      <w:r w:rsidRPr="00CD0C27">
        <w:rPr>
          <w:color w:val="000000"/>
          <w:sz w:val="21"/>
          <w:szCs w:val="21"/>
          <w:lang w:bidi="ru-RU"/>
        </w:rPr>
        <w:t>,</w:t>
      </w:r>
      <w:r w:rsidR="003234FD" w:rsidRPr="00CD0C27">
        <w:rPr>
          <w:sz w:val="21"/>
          <w:szCs w:val="21"/>
        </w:rPr>
        <w:t xml:space="preserve"> предназначенн</w:t>
      </w:r>
      <w:r w:rsidR="00244CEC" w:rsidRPr="00CD0C27">
        <w:rPr>
          <w:sz w:val="21"/>
          <w:szCs w:val="21"/>
        </w:rPr>
        <w:t>ы</w:t>
      </w:r>
      <w:r w:rsidR="003234FD" w:rsidRPr="00CD0C27">
        <w:rPr>
          <w:sz w:val="21"/>
          <w:szCs w:val="21"/>
        </w:rPr>
        <w:t xml:space="preserve">й для </w:t>
      </w:r>
      <w:r w:rsidR="00876C2B" w:rsidRPr="00CD0C27">
        <w:rPr>
          <w:sz w:val="21"/>
          <w:szCs w:val="21"/>
        </w:rPr>
        <w:t>А</w:t>
      </w:r>
      <w:r w:rsidR="00E94BE4" w:rsidRPr="00CD0C27">
        <w:rPr>
          <w:sz w:val="21"/>
          <w:szCs w:val="21"/>
        </w:rPr>
        <w:t>гента</w:t>
      </w:r>
      <w:r w:rsidR="0066528C" w:rsidRPr="00CD0C27">
        <w:rPr>
          <w:sz w:val="21"/>
          <w:szCs w:val="21"/>
        </w:rPr>
        <w:t>/</w:t>
      </w:r>
      <w:r w:rsidR="006E270C" w:rsidRPr="00CD0C27">
        <w:rPr>
          <w:sz w:val="21"/>
          <w:szCs w:val="21"/>
        </w:rPr>
        <w:t>Клиента</w:t>
      </w:r>
      <w:r w:rsidR="003234FD" w:rsidRPr="00CD0C27">
        <w:rPr>
          <w:sz w:val="21"/>
          <w:szCs w:val="21"/>
        </w:rPr>
        <w:t>,</w:t>
      </w:r>
      <w:r w:rsidRPr="00CD0C27">
        <w:rPr>
          <w:color w:val="000000"/>
          <w:sz w:val="21"/>
          <w:szCs w:val="21"/>
          <w:lang w:bidi="ru-RU"/>
        </w:rPr>
        <w:t xml:space="preserve"> доступ </w:t>
      </w:r>
      <w:r w:rsidR="00B573D2" w:rsidRPr="00CD0C27">
        <w:rPr>
          <w:color w:val="000000"/>
          <w:sz w:val="21"/>
          <w:szCs w:val="21"/>
          <w:lang w:bidi="ru-RU"/>
        </w:rPr>
        <w:t>к</w:t>
      </w:r>
      <w:r w:rsidRPr="00CD0C27">
        <w:rPr>
          <w:color w:val="000000"/>
          <w:sz w:val="21"/>
          <w:szCs w:val="21"/>
          <w:lang w:bidi="ru-RU"/>
        </w:rPr>
        <w:t xml:space="preserve"> котор</w:t>
      </w:r>
      <w:r w:rsidR="00B573D2" w:rsidRPr="00CD0C27">
        <w:rPr>
          <w:color w:val="000000"/>
          <w:sz w:val="21"/>
          <w:szCs w:val="21"/>
          <w:lang w:bidi="ru-RU"/>
        </w:rPr>
        <w:t>ому предоставляется</w:t>
      </w:r>
      <w:r w:rsidRPr="00CD0C27">
        <w:rPr>
          <w:color w:val="000000"/>
          <w:sz w:val="21"/>
          <w:szCs w:val="21"/>
          <w:lang w:bidi="ru-RU"/>
        </w:rPr>
        <w:t xml:space="preserve"> </w:t>
      </w:r>
      <w:r w:rsidR="00876C2B" w:rsidRPr="00CD0C27">
        <w:rPr>
          <w:color w:val="000000"/>
          <w:sz w:val="21"/>
          <w:szCs w:val="21"/>
          <w:lang w:bidi="ru-RU"/>
        </w:rPr>
        <w:t>Агенту</w:t>
      </w:r>
      <w:r w:rsidR="0066528C" w:rsidRPr="00CD0C27">
        <w:rPr>
          <w:color w:val="000000"/>
          <w:sz w:val="21"/>
          <w:szCs w:val="21"/>
          <w:lang w:bidi="ru-RU"/>
        </w:rPr>
        <w:t>/</w:t>
      </w:r>
      <w:r w:rsidR="006E270C" w:rsidRPr="00CD0C27">
        <w:rPr>
          <w:color w:val="000000"/>
          <w:sz w:val="21"/>
          <w:szCs w:val="21"/>
          <w:lang w:bidi="ru-RU"/>
        </w:rPr>
        <w:t>Клиенту</w:t>
      </w:r>
      <w:r w:rsidRPr="00CD0C27">
        <w:rPr>
          <w:color w:val="000000"/>
          <w:sz w:val="21"/>
          <w:szCs w:val="21"/>
          <w:lang w:bidi="ru-RU"/>
        </w:rPr>
        <w:t xml:space="preserve"> </w:t>
      </w:r>
      <w:r w:rsidR="00B573D2" w:rsidRPr="00CD0C27">
        <w:rPr>
          <w:color w:val="000000"/>
          <w:sz w:val="21"/>
          <w:szCs w:val="21"/>
          <w:lang w:bidi="ru-RU"/>
        </w:rPr>
        <w:t>после прохождения процедуры регистрации, предусмотренной п. 3.2. Договора</w:t>
      </w:r>
      <w:r w:rsidRPr="00CD0C27">
        <w:rPr>
          <w:color w:val="000000"/>
          <w:sz w:val="21"/>
          <w:szCs w:val="21"/>
          <w:lang w:bidi="ru-RU"/>
        </w:rPr>
        <w:t>.</w:t>
      </w:r>
    </w:p>
    <w:p w14:paraId="73CE7594" w14:textId="022F177D" w:rsidR="00DC5ACC" w:rsidRPr="001564D5" w:rsidRDefault="00C26CA2" w:rsidP="00107475">
      <w:pPr>
        <w:numPr>
          <w:ilvl w:val="1"/>
          <w:numId w:val="7"/>
        </w:numPr>
        <w:tabs>
          <w:tab w:val="left" w:pos="426"/>
        </w:tabs>
        <w:ind w:left="0" w:firstLine="0"/>
        <w:jc w:val="both"/>
        <w:rPr>
          <w:color w:val="000000"/>
          <w:sz w:val="21"/>
          <w:szCs w:val="21"/>
        </w:rPr>
      </w:pPr>
      <w:r w:rsidRPr="001564D5">
        <w:rPr>
          <w:color w:val="000000"/>
          <w:sz w:val="21"/>
          <w:szCs w:val="21"/>
          <w:lang w:bidi="ru-RU"/>
        </w:rPr>
        <w:t xml:space="preserve">Регламент ЭДО </w:t>
      </w:r>
      <w:r w:rsidRPr="001564D5">
        <w:rPr>
          <w:color w:val="000000"/>
          <w:sz w:val="21"/>
          <w:szCs w:val="21"/>
        </w:rPr>
        <w:t xml:space="preserve">– Регламент электронного документооборота, опубликованный в сети Интернет на Сервисе </w:t>
      </w:r>
      <w:r w:rsidR="00602CA3">
        <w:rPr>
          <w:color w:val="000000"/>
          <w:sz w:val="21"/>
          <w:szCs w:val="21"/>
        </w:rPr>
        <w:t>Принципала</w:t>
      </w:r>
      <w:r w:rsidR="006D6F1E">
        <w:rPr>
          <w:color w:val="000000"/>
          <w:sz w:val="21"/>
          <w:szCs w:val="21"/>
        </w:rPr>
        <w:t>, расположенный по адресу:</w:t>
      </w:r>
      <w:r w:rsidR="00EA0E02">
        <w:rPr>
          <w:color w:val="000000"/>
          <w:sz w:val="21"/>
          <w:szCs w:val="21"/>
        </w:rPr>
        <w:t xml:space="preserve"> </w:t>
      </w:r>
      <w:hyperlink r:id="rId9" w:history="1">
        <w:r w:rsidR="00560049" w:rsidRPr="007B42CB">
          <w:rPr>
            <w:rStyle w:val="ae"/>
            <w:sz w:val="21"/>
            <w:szCs w:val="21"/>
          </w:rPr>
          <w:t>https://gpb.itfinance.io./media/filer_public/33/80/3380e8a9-6a41-48f6-836b-f10a88e09824/616951cd0d63dc76e92c0e05_servicehub_reglament_edo.pdf</w:t>
        </w:r>
      </w:hyperlink>
      <w:r w:rsidR="00433CC9">
        <w:rPr>
          <w:color w:val="000000"/>
          <w:sz w:val="21"/>
          <w:szCs w:val="21"/>
        </w:rPr>
        <w:t>.</w:t>
      </w:r>
    </w:p>
    <w:p w14:paraId="52819B43" w14:textId="77777777" w:rsidR="00BC2C48" w:rsidRDefault="00BC2C48" w:rsidP="001564D5">
      <w:pPr>
        <w:numPr>
          <w:ilvl w:val="1"/>
          <w:numId w:val="7"/>
        </w:numPr>
        <w:tabs>
          <w:tab w:val="left" w:pos="426"/>
        </w:tabs>
        <w:ind w:left="0" w:firstLine="0"/>
        <w:jc w:val="both"/>
        <w:rPr>
          <w:color w:val="000000"/>
          <w:sz w:val="21"/>
          <w:szCs w:val="21"/>
        </w:rPr>
      </w:pPr>
      <w:r w:rsidRPr="001564D5">
        <w:rPr>
          <w:color w:val="000000"/>
          <w:sz w:val="21"/>
          <w:szCs w:val="21"/>
          <w:lang w:bidi="ru-RU"/>
        </w:rPr>
        <w:t xml:space="preserve">Электронная подпись (ЭП) </w:t>
      </w:r>
      <w:r w:rsidRPr="001564D5">
        <w:rPr>
          <w:color w:val="000000"/>
          <w:sz w:val="21"/>
          <w:szCs w:val="21"/>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имеющая квалифицированный сертификат, выданный и созданный аккредитованным удостоверяющим центром либо федеральным органом </w:t>
      </w:r>
      <w:r w:rsidR="001F7A1E" w:rsidRPr="001564D5">
        <w:rPr>
          <w:color w:val="000000"/>
          <w:sz w:val="21"/>
          <w:szCs w:val="21"/>
        </w:rPr>
        <w:t xml:space="preserve">исполнительной власти, уполномоченным в сфере использования электронной подписи. Условия использования электронной подписи, правовые основания признания электронной подписи равнозначной собственноручной определяются в соответствии с Федеральным законом от 6 апреля 2011 года №63-ФЗ «Об электронной подписи». </w:t>
      </w:r>
    </w:p>
    <w:p w14:paraId="512E33C7" w14:textId="77777777" w:rsidR="00C14DC8" w:rsidRPr="00CD0C27" w:rsidRDefault="00C14DC8" w:rsidP="001564D5">
      <w:pPr>
        <w:numPr>
          <w:ilvl w:val="1"/>
          <w:numId w:val="7"/>
        </w:numPr>
        <w:tabs>
          <w:tab w:val="left" w:pos="426"/>
        </w:tabs>
        <w:ind w:left="0" w:firstLine="0"/>
        <w:jc w:val="both"/>
        <w:rPr>
          <w:color w:val="000000"/>
          <w:sz w:val="21"/>
          <w:szCs w:val="21"/>
        </w:rPr>
      </w:pPr>
      <w:r>
        <w:rPr>
          <w:color w:val="000000"/>
          <w:sz w:val="21"/>
          <w:szCs w:val="21"/>
        </w:rPr>
        <w:t xml:space="preserve"> </w:t>
      </w:r>
      <w:r w:rsidRPr="00CD0C27">
        <w:rPr>
          <w:color w:val="000000"/>
          <w:sz w:val="21"/>
          <w:szCs w:val="21"/>
        </w:rPr>
        <w:t>Акт-Отчет – документ, составленный по форме утвержденной Договором и подтверждающий оказание услуг Агентом по Договору за соответствующий отчетный период.</w:t>
      </w:r>
    </w:p>
    <w:p w14:paraId="74853C58" w14:textId="77777777" w:rsidR="007631D3" w:rsidRPr="00C14DC8" w:rsidRDefault="007631D3" w:rsidP="007631D3">
      <w:pPr>
        <w:tabs>
          <w:tab w:val="left" w:pos="426"/>
        </w:tabs>
        <w:jc w:val="both"/>
        <w:rPr>
          <w:color w:val="000000"/>
          <w:sz w:val="21"/>
          <w:szCs w:val="21"/>
          <w:highlight w:val="yellow"/>
        </w:rPr>
      </w:pPr>
    </w:p>
    <w:p w14:paraId="3669011E" w14:textId="77777777" w:rsidR="00FC72FF" w:rsidRPr="001A4368" w:rsidRDefault="001A4368" w:rsidP="001A4368">
      <w:pPr>
        <w:tabs>
          <w:tab w:val="left" w:pos="426"/>
        </w:tabs>
        <w:jc w:val="center"/>
        <w:rPr>
          <w:sz w:val="21"/>
          <w:szCs w:val="21"/>
        </w:rPr>
      </w:pPr>
      <w:r>
        <w:rPr>
          <w:b/>
          <w:sz w:val="21"/>
          <w:szCs w:val="21"/>
        </w:rPr>
        <w:t xml:space="preserve">2. </w:t>
      </w:r>
      <w:r w:rsidR="006535B2" w:rsidRPr="00DE56D1">
        <w:rPr>
          <w:b/>
          <w:sz w:val="21"/>
          <w:szCs w:val="21"/>
        </w:rPr>
        <w:t>ПРЕДМЕТ ДОГОВОРА</w:t>
      </w:r>
    </w:p>
    <w:p w14:paraId="755CAD31" w14:textId="77777777" w:rsidR="00263C38" w:rsidRPr="00DE56D1" w:rsidRDefault="00263C38" w:rsidP="001A4368">
      <w:pPr>
        <w:tabs>
          <w:tab w:val="left" w:pos="426"/>
        </w:tabs>
        <w:rPr>
          <w:sz w:val="21"/>
          <w:szCs w:val="21"/>
        </w:rPr>
      </w:pPr>
    </w:p>
    <w:p w14:paraId="7F6D3412" w14:textId="77777777" w:rsidR="009522AF" w:rsidRDefault="001A4368" w:rsidP="001A4368">
      <w:pPr>
        <w:tabs>
          <w:tab w:val="left" w:pos="426"/>
        </w:tabs>
        <w:jc w:val="both"/>
        <w:rPr>
          <w:sz w:val="21"/>
          <w:szCs w:val="21"/>
        </w:rPr>
      </w:pPr>
      <w:r>
        <w:rPr>
          <w:sz w:val="21"/>
          <w:szCs w:val="21"/>
        </w:rPr>
        <w:lastRenderedPageBreak/>
        <w:t xml:space="preserve">2.1. </w:t>
      </w:r>
      <w:r w:rsidR="00A325B0" w:rsidRPr="00DE56D1">
        <w:rPr>
          <w:sz w:val="21"/>
          <w:szCs w:val="21"/>
        </w:rPr>
        <w:t>По</w:t>
      </w:r>
      <w:r w:rsidR="00E6549E" w:rsidRPr="00DE56D1">
        <w:rPr>
          <w:sz w:val="21"/>
          <w:szCs w:val="21"/>
        </w:rPr>
        <w:t xml:space="preserve"> </w:t>
      </w:r>
      <w:r w:rsidR="000143D3">
        <w:rPr>
          <w:sz w:val="21"/>
          <w:szCs w:val="21"/>
        </w:rPr>
        <w:t>Д</w:t>
      </w:r>
      <w:r w:rsidR="00A325B0" w:rsidRPr="00DE56D1">
        <w:rPr>
          <w:sz w:val="21"/>
          <w:szCs w:val="21"/>
        </w:rPr>
        <w:t>оговору</w:t>
      </w:r>
      <w:r w:rsidR="000143D3">
        <w:rPr>
          <w:sz w:val="21"/>
          <w:szCs w:val="21"/>
        </w:rPr>
        <w:t xml:space="preserve"> Агент обязуется от своего имени и за счет Принципала оказывать услуги по привлечению Клиентов на</w:t>
      </w:r>
      <w:r w:rsidR="009A2C5A" w:rsidRPr="00DE56D1">
        <w:rPr>
          <w:sz w:val="21"/>
          <w:szCs w:val="21"/>
        </w:rPr>
        <w:t xml:space="preserve"> </w:t>
      </w:r>
      <w:r w:rsidR="000143D3">
        <w:rPr>
          <w:sz w:val="21"/>
          <w:szCs w:val="21"/>
        </w:rPr>
        <w:t xml:space="preserve">Сервис Принципала, с целью получения </w:t>
      </w:r>
      <w:r w:rsidR="002F3C6A">
        <w:rPr>
          <w:sz w:val="21"/>
          <w:szCs w:val="21"/>
        </w:rPr>
        <w:t>Клиентом</w:t>
      </w:r>
      <w:r w:rsidR="00C9746A">
        <w:rPr>
          <w:sz w:val="21"/>
          <w:szCs w:val="21"/>
        </w:rPr>
        <w:t>,</w:t>
      </w:r>
      <w:r w:rsidR="000143D3">
        <w:rPr>
          <w:sz w:val="21"/>
          <w:szCs w:val="21"/>
        </w:rPr>
        <w:t xml:space="preserve"> при помощи Сервиса Принципала</w:t>
      </w:r>
      <w:r w:rsidR="00C9746A">
        <w:rPr>
          <w:sz w:val="21"/>
          <w:szCs w:val="21"/>
        </w:rPr>
        <w:t>,</w:t>
      </w:r>
      <w:r w:rsidR="000143D3">
        <w:rPr>
          <w:sz w:val="21"/>
          <w:szCs w:val="21"/>
        </w:rPr>
        <w:t xml:space="preserve"> Банковских продуктов </w:t>
      </w:r>
      <w:r w:rsidR="002F3C6A">
        <w:rPr>
          <w:sz w:val="21"/>
          <w:szCs w:val="21"/>
        </w:rPr>
        <w:t xml:space="preserve">в Банке, </w:t>
      </w:r>
      <w:r w:rsidR="00E251B7">
        <w:rPr>
          <w:sz w:val="21"/>
          <w:szCs w:val="21"/>
        </w:rPr>
        <w:t>а также по сбору и предоставлению в Банк</w:t>
      </w:r>
      <w:r w:rsidR="007B0923">
        <w:rPr>
          <w:sz w:val="21"/>
          <w:szCs w:val="21"/>
        </w:rPr>
        <w:t>,</w:t>
      </w:r>
      <w:r w:rsidR="00E251B7">
        <w:rPr>
          <w:sz w:val="21"/>
          <w:szCs w:val="21"/>
        </w:rPr>
        <w:t xml:space="preserve"> посредством Сервиса </w:t>
      </w:r>
      <w:r w:rsidR="007D5FE8">
        <w:rPr>
          <w:sz w:val="21"/>
          <w:szCs w:val="21"/>
        </w:rPr>
        <w:t>Принципала</w:t>
      </w:r>
      <w:r w:rsidR="007B0923">
        <w:rPr>
          <w:sz w:val="21"/>
          <w:szCs w:val="21"/>
        </w:rPr>
        <w:t>,</w:t>
      </w:r>
      <w:r w:rsidR="00E251B7">
        <w:rPr>
          <w:sz w:val="21"/>
          <w:szCs w:val="21"/>
        </w:rPr>
        <w:t xml:space="preserve"> информации и документов, необходимых для принятия Банком решения о возможности выдачи Банковского продукта </w:t>
      </w:r>
      <w:r w:rsidR="00E61410">
        <w:rPr>
          <w:sz w:val="21"/>
          <w:szCs w:val="21"/>
        </w:rPr>
        <w:t xml:space="preserve">привлеченным </w:t>
      </w:r>
      <w:r w:rsidR="00E251B7">
        <w:rPr>
          <w:sz w:val="21"/>
          <w:szCs w:val="21"/>
        </w:rPr>
        <w:t>Клиент</w:t>
      </w:r>
      <w:r w:rsidR="00E61410">
        <w:rPr>
          <w:sz w:val="21"/>
          <w:szCs w:val="21"/>
        </w:rPr>
        <w:t>ам,</w:t>
      </w:r>
      <w:r w:rsidR="00A325B0" w:rsidRPr="00DE56D1">
        <w:rPr>
          <w:sz w:val="21"/>
          <w:szCs w:val="21"/>
        </w:rPr>
        <w:t xml:space="preserve"> а </w:t>
      </w:r>
      <w:r w:rsidR="007D5FE8">
        <w:rPr>
          <w:sz w:val="21"/>
          <w:szCs w:val="21"/>
        </w:rPr>
        <w:t>Принципал</w:t>
      </w:r>
      <w:r w:rsidR="00A325B0" w:rsidRPr="00DE56D1">
        <w:rPr>
          <w:sz w:val="21"/>
          <w:szCs w:val="21"/>
        </w:rPr>
        <w:t xml:space="preserve"> обязуется выплатить </w:t>
      </w:r>
      <w:r w:rsidR="00DB6DD2">
        <w:rPr>
          <w:sz w:val="21"/>
          <w:szCs w:val="21"/>
        </w:rPr>
        <w:t xml:space="preserve">Агенту вознаграждение за оказание настоящих услуг. </w:t>
      </w:r>
    </w:p>
    <w:p w14:paraId="1B739FBC" w14:textId="77777777" w:rsidR="00DE56D1" w:rsidRPr="00DE56D1" w:rsidRDefault="007142B5" w:rsidP="007142B5">
      <w:pPr>
        <w:tabs>
          <w:tab w:val="left" w:pos="426"/>
        </w:tabs>
        <w:jc w:val="both"/>
        <w:rPr>
          <w:sz w:val="21"/>
          <w:szCs w:val="21"/>
        </w:rPr>
      </w:pPr>
      <w:r w:rsidRPr="00DE56D1">
        <w:rPr>
          <w:sz w:val="21"/>
          <w:szCs w:val="21"/>
        </w:rPr>
        <w:t>2</w:t>
      </w:r>
      <w:r w:rsidR="00E6549E" w:rsidRPr="00DE56D1">
        <w:rPr>
          <w:sz w:val="21"/>
          <w:szCs w:val="21"/>
        </w:rPr>
        <w:t>.2.</w:t>
      </w:r>
      <w:r w:rsidR="00E6549E" w:rsidRPr="00DE56D1">
        <w:rPr>
          <w:sz w:val="21"/>
          <w:szCs w:val="21"/>
        </w:rPr>
        <w:tab/>
      </w:r>
      <w:r w:rsidR="005A7CE1">
        <w:rPr>
          <w:sz w:val="21"/>
          <w:szCs w:val="21"/>
        </w:rPr>
        <w:t xml:space="preserve">Обязательство </w:t>
      </w:r>
      <w:r w:rsidR="00695217">
        <w:rPr>
          <w:sz w:val="21"/>
          <w:szCs w:val="21"/>
        </w:rPr>
        <w:t>Агент</w:t>
      </w:r>
      <w:r w:rsidR="005A7CE1">
        <w:rPr>
          <w:sz w:val="21"/>
          <w:szCs w:val="21"/>
        </w:rPr>
        <w:t xml:space="preserve">а по привлечению Клиентов на Сервис Принципала </w:t>
      </w:r>
      <w:r w:rsidR="00E6549E" w:rsidRPr="00DE56D1">
        <w:rPr>
          <w:sz w:val="21"/>
          <w:szCs w:val="21"/>
        </w:rPr>
        <w:t xml:space="preserve">считается </w:t>
      </w:r>
      <w:r w:rsidR="00E008C1" w:rsidRPr="00DE56D1">
        <w:rPr>
          <w:sz w:val="21"/>
          <w:szCs w:val="21"/>
        </w:rPr>
        <w:t>ис</w:t>
      </w:r>
      <w:r w:rsidR="002E513D" w:rsidRPr="00DE56D1">
        <w:rPr>
          <w:sz w:val="21"/>
          <w:szCs w:val="21"/>
        </w:rPr>
        <w:t>полненным, а Клиенты</w:t>
      </w:r>
      <w:r w:rsidR="00E6549E" w:rsidRPr="00DE56D1">
        <w:rPr>
          <w:sz w:val="21"/>
          <w:szCs w:val="21"/>
        </w:rPr>
        <w:t xml:space="preserve"> - привлеченными </w:t>
      </w:r>
      <w:r w:rsidR="005A7CE1">
        <w:rPr>
          <w:sz w:val="21"/>
          <w:szCs w:val="21"/>
        </w:rPr>
        <w:t>Агентом</w:t>
      </w:r>
      <w:r w:rsidR="00E6549E" w:rsidRPr="00DE56D1">
        <w:rPr>
          <w:sz w:val="21"/>
          <w:szCs w:val="21"/>
        </w:rPr>
        <w:t xml:space="preserve"> при одновременном соблюдении следующих условий: </w:t>
      </w:r>
      <w:r w:rsidR="00255E89" w:rsidRPr="00DE56D1">
        <w:rPr>
          <w:sz w:val="21"/>
          <w:szCs w:val="21"/>
        </w:rPr>
        <w:t xml:space="preserve">направление </w:t>
      </w:r>
      <w:r w:rsidR="005A7CE1">
        <w:rPr>
          <w:sz w:val="21"/>
          <w:szCs w:val="21"/>
        </w:rPr>
        <w:t>Агентом</w:t>
      </w:r>
      <w:r w:rsidR="00255E89" w:rsidRPr="00DE56D1">
        <w:rPr>
          <w:sz w:val="21"/>
          <w:szCs w:val="21"/>
        </w:rPr>
        <w:t xml:space="preserve"> посредством Сервиса </w:t>
      </w:r>
      <w:r w:rsidR="005A7CE1">
        <w:rPr>
          <w:sz w:val="21"/>
          <w:szCs w:val="21"/>
        </w:rPr>
        <w:t>Принципала</w:t>
      </w:r>
      <w:r w:rsidR="00255E89" w:rsidRPr="00DE56D1">
        <w:rPr>
          <w:sz w:val="21"/>
          <w:szCs w:val="21"/>
        </w:rPr>
        <w:t xml:space="preserve"> </w:t>
      </w:r>
      <w:r w:rsidR="006A41F3" w:rsidRPr="00DE56D1">
        <w:rPr>
          <w:sz w:val="21"/>
          <w:szCs w:val="21"/>
        </w:rPr>
        <w:t>З</w:t>
      </w:r>
      <w:r w:rsidR="00255E89" w:rsidRPr="00DE56D1">
        <w:rPr>
          <w:sz w:val="21"/>
          <w:szCs w:val="21"/>
        </w:rPr>
        <w:t xml:space="preserve">аявки </w:t>
      </w:r>
      <w:r w:rsidR="006A41F3" w:rsidRPr="00DE56D1">
        <w:rPr>
          <w:sz w:val="21"/>
          <w:szCs w:val="21"/>
        </w:rPr>
        <w:t>и последующее заключение Банком и Клиентом договора о предоставлении Банковских продуктов</w:t>
      </w:r>
      <w:r w:rsidRPr="00DE56D1">
        <w:rPr>
          <w:sz w:val="21"/>
          <w:szCs w:val="21"/>
        </w:rPr>
        <w:t>;</w:t>
      </w:r>
      <w:r w:rsidR="00E6549E" w:rsidRPr="00DE56D1">
        <w:rPr>
          <w:sz w:val="21"/>
          <w:szCs w:val="21"/>
        </w:rPr>
        <w:t xml:space="preserve"> уплата Клиентом соответствующей комиссии, причитающейся Банку по договору о предоставлении Банковского продукта</w:t>
      </w:r>
      <w:r w:rsidRPr="00DE56D1">
        <w:rPr>
          <w:sz w:val="21"/>
          <w:szCs w:val="21"/>
        </w:rPr>
        <w:t>; получение Клиентом Банковского продукта</w:t>
      </w:r>
      <w:r w:rsidR="00783259">
        <w:rPr>
          <w:sz w:val="21"/>
          <w:szCs w:val="21"/>
        </w:rPr>
        <w:t xml:space="preserve"> через </w:t>
      </w:r>
      <w:r w:rsidRPr="00DE56D1">
        <w:rPr>
          <w:sz w:val="21"/>
          <w:szCs w:val="21"/>
        </w:rPr>
        <w:t xml:space="preserve">Сервис </w:t>
      </w:r>
      <w:r w:rsidR="00F413F5">
        <w:rPr>
          <w:sz w:val="21"/>
          <w:szCs w:val="21"/>
        </w:rPr>
        <w:t>Принципала</w:t>
      </w:r>
      <w:r w:rsidR="00E6549E" w:rsidRPr="00DE56D1">
        <w:rPr>
          <w:sz w:val="21"/>
          <w:szCs w:val="21"/>
        </w:rPr>
        <w:t>.</w:t>
      </w:r>
    </w:p>
    <w:p w14:paraId="3DC3B940" w14:textId="77777777" w:rsidR="006F618E" w:rsidRDefault="001A4368" w:rsidP="001A4368">
      <w:pPr>
        <w:tabs>
          <w:tab w:val="left" w:pos="426"/>
        </w:tabs>
        <w:ind w:left="720"/>
        <w:jc w:val="center"/>
        <w:rPr>
          <w:b/>
          <w:sz w:val="21"/>
          <w:szCs w:val="21"/>
        </w:rPr>
      </w:pPr>
      <w:r>
        <w:rPr>
          <w:b/>
          <w:sz w:val="21"/>
          <w:szCs w:val="21"/>
        </w:rPr>
        <w:t>3.</w:t>
      </w:r>
      <w:r w:rsidR="007142B5" w:rsidRPr="00DE56D1">
        <w:rPr>
          <w:b/>
          <w:sz w:val="21"/>
          <w:szCs w:val="21"/>
        </w:rPr>
        <w:t>ОБЩИЕ УСЛОВИЯ</w:t>
      </w:r>
    </w:p>
    <w:p w14:paraId="18A6B0CE" w14:textId="77777777" w:rsidR="00263C38" w:rsidRPr="00DE56D1" w:rsidRDefault="00263C38" w:rsidP="001A4368">
      <w:pPr>
        <w:tabs>
          <w:tab w:val="left" w:pos="426"/>
        </w:tabs>
        <w:ind w:left="720"/>
        <w:rPr>
          <w:b/>
          <w:sz w:val="21"/>
          <w:szCs w:val="21"/>
        </w:rPr>
      </w:pPr>
    </w:p>
    <w:p w14:paraId="4DD99F88" w14:textId="77777777" w:rsidR="00D303F3" w:rsidRPr="00DE56D1" w:rsidRDefault="001A4368" w:rsidP="001A4368">
      <w:pPr>
        <w:tabs>
          <w:tab w:val="left" w:pos="426"/>
        </w:tabs>
        <w:jc w:val="both"/>
        <w:rPr>
          <w:sz w:val="21"/>
          <w:szCs w:val="21"/>
        </w:rPr>
      </w:pPr>
      <w:r>
        <w:rPr>
          <w:sz w:val="21"/>
          <w:szCs w:val="21"/>
        </w:rPr>
        <w:t>3.1.</w:t>
      </w:r>
      <w:r w:rsidR="00D303F3" w:rsidRPr="00DE56D1">
        <w:rPr>
          <w:sz w:val="21"/>
          <w:szCs w:val="21"/>
        </w:rPr>
        <w:t xml:space="preserve">Настоящий Договор является </w:t>
      </w:r>
      <w:r w:rsidR="00910EDC" w:rsidRPr="00DE56D1">
        <w:rPr>
          <w:sz w:val="21"/>
          <w:szCs w:val="21"/>
        </w:rPr>
        <w:t>договором присоединения</w:t>
      </w:r>
      <w:r w:rsidR="00D303F3" w:rsidRPr="00DE56D1">
        <w:rPr>
          <w:sz w:val="21"/>
          <w:szCs w:val="21"/>
        </w:rPr>
        <w:t xml:space="preserve"> в соответствии со статьей 428 Гражданского кодекса Российской Федерации. </w:t>
      </w:r>
    </w:p>
    <w:p w14:paraId="30CA164C" w14:textId="77777777" w:rsidR="004E2D6A" w:rsidRPr="00DE56D1" w:rsidRDefault="001A4368" w:rsidP="001A4368">
      <w:pPr>
        <w:tabs>
          <w:tab w:val="left" w:pos="426"/>
        </w:tabs>
        <w:jc w:val="both"/>
        <w:rPr>
          <w:sz w:val="21"/>
          <w:szCs w:val="21"/>
        </w:rPr>
      </w:pPr>
      <w:r>
        <w:rPr>
          <w:sz w:val="21"/>
          <w:szCs w:val="21"/>
        </w:rPr>
        <w:t>3.2.</w:t>
      </w:r>
      <w:r w:rsidR="00D303F3" w:rsidRPr="00DE56D1">
        <w:rPr>
          <w:sz w:val="21"/>
          <w:szCs w:val="21"/>
        </w:rPr>
        <w:t xml:space="preserve">В целях присоединения к </w:t>
      </w:r>
      <w:r w:rsidR="005D4E8A" w:rsidRPr="00DE56D1">
        <w:rPr>
          <w:sz w:val="21"/>
          <w:szCs w:val="21"/>
        </w:rPr>
        <w:t>Договору</w:t>
      </w:r>
      <w:r w:rsidR="009C3688" w:rsidRPr="00DE56D1">
        <w:rPr>
          <w:sz w:val="21"/>
          <w:szCs w:val="21"/>
        </w:rPr>
        <w:t xml:space="preserve"> юридическому лицу / индивидуальному предпринимателю, зарегистрированн</w:t>
      </w:r>
      <w:r w:rsidR="006E750C" w:rsidRPr="00DE56D1">
        <w:rPr>
          <w:sz w:val="21"/>
          <w:szCs w:val="21"/>
        </w:rPr>
        <w:t>ому</w:t>
      </w:r>
      <w:r w:rsidR="009C3688" w:rsidRPr="00DE56D1">
        <w:rPr>
          <w:sz w:val="21"/>
          <w:szCs w:val="21"/>
        </w:rPr>
        <w:t xml:space="preserve"> в соответствии с законодательством РФ,</w:t>
      </w:r>
      <w:r w:rsidR="005D4E8A" w:rsidRPr="00DE56D1">
        <w:rPr>
          <w:sz w:val="21"/>
          <w:szCs w:val="21"/>
        </w:rPr>
        <w:t xml:space="preserve"> </w:t>
      </w:r>
      <w:r w:rsidR="001A06FC" w:rsidRPr="00DE56D1">
        <w:rPr>
          <w:sz w:val="21"/>
          <w:szCs w:val="21"/>
        </w:rPr>
        <w:t>необходимо совершить</w:t>
      </w:r>
      <w:r w:rsidR="004E2D6A" w:rsidRPr="00DE56D1">
        <w:rPr>
          <w:sz w:val="21"/>
          <w:szCs w:val="21"/>
        </w:rPr>
        <w:t xml:space="preserve"> следующую последовательность конклюдентных действий: ознакомиться с условиями настоящего </w:t>
      </w:r>
      <w:r w:rsidR="001A06FC" w:rsidRPr="00DE56D1">
        <w:rPr>
          <w:sz w:val="21"/>
          <w:szCs w:val="21"/>
        </w:rPr>
        <w:t>Договора</w:t>
      </w:r>
      <w:r w:rsidR="004E2D6A" w:rsidRPr="00DE56D1">
        <w:rPr>
          <w:sz w:val="21"/>
          <w:szCs w:val="21"/>
        </w:rPr>
        <w:t xml:space="preserve">, </w:t>
      </w:r>
      <w:r w:rsidR="001A06FC" w:rsidRPr="00DE56D1">
        <w:rPr>
          <w:sz w:val="21"/>
          <w:szCs w:val="21"/>
        </w:rPr>
        <w:t xml:space="preserve">в случае согласия с условиями настоящего Договора </w:t>
      </w:r>
      <w:r w:rsidR="004E2D6A" w:rsidRPr="00DE56D1">
        <w:rPr>
          <w:sz w:val="21"/>
          <w:szCs w:val="21"/>
        </w:rPr>
        <w:t xml:space="preserve">заполнить </w:t>
      </w:r>
      <w:r w:rsidR="00C217F2">
        <w:rPr>
          <w:sz w:val="21"/>
          <w:szCs w:val="21"/>
        </w:rPr>
        <w:t>экранную форму заявки</w:t>
      </w:r>
      <w:r w:rsidR="00C217F2" w:rsidRPr="00DE56D1">
        <w:rPr>
          <w:sz w:val="21"/>
          <w:szCs w:val="21"/>
        </w:rPr>
        <w:t xml:space="preserve"> на регис</w:t>
      </w:r>
      <w:r w:rsidR="00000239">
        <w:rPr>
          <w:sz w:val="21"/>
          <w:szCs w:val="21"/>
        </w:rPr>
        <w:t>трацию в качестве Агента</w:t>
      </w:r>
      <w:r w:rsidR="00C217F2" w:rsidRPr="00DE56D1">
        <w:rPr>
          <w:sz w:val="21"/>
          <w:szCs w:val="21"/>
        </w:rPr>
        <w:t xml:space="preserve"> </w:t>
      </w:r>
      <w:r w:rsidR="004E2D6A" w:rsidRPr="00DE56D1">
        <w:rPr>
          <w:sz w:val="21"/>
          <w:szCs w:val="21"/>
        </w:rPr>
        <w:t xml:space="preserve">и направить </w:t>
      </w:r>
      <w:r w:rsidR="00C217F2">
        <w:rPr>
          <w:sz w:val="21"/>
          <w:szCs w:val="21"/>
        </w:rPr>
        <w:t xml:space="preserve">такую заявку </w:t>
      </w:r>
      <w:r w:rsidR="004E2D6A" w:rsidRPr="00DE56D1">
        <w:rPr>
          <w:sz w:val="21"/>
          <w:szCs w:val="21"/>
        </w:rPr>
        <w:t xml:space="preserve">в адрес </w:t>
      </w:r>
      <w:r w:rsidR="00000239">
        <w:rPr>
          <w:sz w:val="21"/>
          <w:szCs w:val="21"/>
        </w:rPr>
        <w:t>Принципала</w:t>
      </w:r>
      <w:r w:rsidR="001A06FC" w:rsidRPr="00DE56D1">
        <w:rPr>
          <w:sz w:val="21"/>
          <w:szCs w:val="21"/>
        </w:rPr>
        <w:t xml:space="preserve"> (через </w:t>
      </w:r>
      <w:r w:rsidR="00C217F2">
        <w:rPr>
          <w:sz w:val="21"/>
          <w:szCs w:val="21"/>
        </w:rPr>
        <w:t xml:space="preserve">Сервис </w:t>
      </w:r>
      <w:r w:rsidR="00000239">
        <w:rPr>
          <w:sz w:val="21"/>
          <w:szCs w:val="21"/>
        </w:rPr>
        <w:t>Принципала</w:t>
      </w:r>
      <w:r w:rsidR="001A06FC" w:rsidRPr="00DE56D1">
        <w:rPr>
          <w:sz w:val="21"/>
          <w:szCs w:val="21"/>
        </w:rPr>
        <w:t>)</w:t>
      </w:r>
      <w:r w:rsidR="004E2D6A" w:rsidRPr="00DE56D1">
        <w:rPr>
          <w:sz w:val="21"/>
          <w:szCs w:val="21"/>
        </w:rPr>
        <w:t xml:space="preserve">, после получения ответа от </w:t>
      </w:r>
      <w:r w:rsidR="00000239">
        <w:rPr>
          <w:sz w:val="21"/>
          <w:szCs w:val="21"/>
        </w:rPr>
        <w:t>Принципала</w:t>
      </w:r>
      <w:r w:rsidR="004E2D6A" w:rsidRPr="00DE56D1">
        <w:rPr>
          <w:sz w:val="21"/>
          <w:szCs w:val="21"/>
        </w:rPr>
        <w:t xml:space="preserve"> о подтверждении регистрации, содержащего логин и пароль для работы со страницей </w:t>
      </w:r>
      <w:r w:rsidR="00B573D2" w:rsidRPr="00DE56D1">
        <w:rPr>
          <w:sz w:val="21"/>
          <w:szCs w:val="21"/>
        </w:rPr>
        <w:t>Л</w:t>
      </w:r>
      <w:r w:rsidR="004E2D6A" w:rsidRPr="00DE56D1">
        <w:rPr>
          <w:sz w:val="21"/>
          <w:szCs w:val="21"/>
        </w:rPr>
        <w:t xml:space="preserve">ичного кабинета, активировать указанную страницу </w:t>
      </w:r>
      <w:r w:rsidR="00B573D2" w:rsidRPr="00DE56D1">
        <w:rPr>
          <w:sz w:val="21"/>
          <w:szCs w:val="21"/>
        </w:rPr>
        <w:t>Л</w:t>
      </w:r>
      <w:r w:rsidR="004E2D6A" w:rsidRPr="00DE56D1">
        <w:rPr>
          <w:sz w:val="21"/>
          <w:szCs w:val="21"/>
        </w:rPr>
        <w:t>ичного кабинета</w:t>
      </w:r>
      <w:r w:rsidR="00057F16" w:rsidRPr="00DE56D1">
        <w:rPr>
          <w:sz w:val="21"/>
          <w:szCs w:val="21"/>
        </w:rPr>
        <w:t>,</w:t>
      </w:r>
      <w:r w:rsidR="004E2D6A" w:rsidRPr="00DE56D1">
        <w:rPr>
          <w:sz w:val="21"/>
          <w:szCs w:val="21"/>
        </w:rPr>
        <w:t xml:space="preserve"> </w:t>
      </w:r>
      <w:r w:rsidR="001A06FC" w:rsidRPr="00DE56D1">
        <w:rPr>
          <w:sz w:val="21"/>
          <w:szCs w:val="21"/>
        </w:rPr>
        <w:t xml:space="preserve">осуществив вход с использованием полученных от </w:t>
      </w:r>
      <w:r w:rsidR="00000239">
        <w:rPr>
          <w:sz w:val="21"/>
          <w:szCs w:val="21"/>
        </w:rPr>
        <w:t>Принципала</w:t>
      </w:r>
      <w:r w:rsidR="001A06FC" w:rsidRPr="00DE56D1">
        <w:rPr>
          <w:sz w:val="21"/>
          <w:szCs w:val="21"/>
        </w:rPr>
        <w:t xml:space="preserve"> логина и пароля.</w:t>
      </w:r>
    </w:p>
    <w:p w14:paraId="53C63F0B" w14:textId="77777777" w:rsidR="009C3688" w:rsidRPr="00DE56D1" w:rsidRDefault="001A06FC" w:rsidP="009C3688">
      <w:pPr>
        <w:tabs>
          <w:tab w:val="left" w:pos="426"/>
        </w:tabs>
        <w:jc w:val="both"/>
        <w:rPr>
          <w:sz w:val="21"/>
          <w:szCs w:val="21"/>
        </w:rPr>
      </w:pPr>
      <w:r w:rsidRPr="00DE56D1">
        <w:rPr>
          <w:sz w:val="21"/>
          <w:szCs w:val="21"/>
        </w:rPr>
        <w:t>Настоящий Договор вступает в силу и становится обязательным для</w:t>
      </w:r>
      <w:r w:rsidR="009C3688" w:rsidRPr="00DE56D1">
        <w:rPr>
          <w:sz w:val="21"/>
          <w:szCs w:val="21"/>
        </w:rPr>
        <w:t xml:space="preserve"> юридического лица / индивидуального предпринимателя, зарегистрированн</w:t>
      </w:r>
      <w:r w:rsidR="006E750C" w:rsidRPr="00DE56D1">
        <w:rPr>
          <w:sz w:val="21"/>
          <w:szCs w:val="21"/>
        </w:rPr>
        <w:t>ого</w:t>
      </w:r>
      <w:r w:rsidR="009C3688" w:rsidRPr="00DE56D1">
        <w:rPr>
          <w:sz w:val="21"/>
          <w:szCs w:val="21"/>
        </w:rPr>
        <w:t xml:space="preserve"> в соответствии с законодательством РФ,</w:t>
      </w:r>
      <w:r w:rsidRPr="00DE56D1">
        <w:rPr>
          <w:sz w:val="21"/>
          <w:szCs w:val="21"/>
        </w:rPr>
        <w:t xml:space="preserve"> с момента его заключения, а именно с момента </w:t>
      </w:r>
      <w:r w:rsidR="009C3688" w:rsidRPr="00DE56D1">
        <w:rPr>
          <w:sz w:val="21"/>
          <w:szCs w:val="21"/>
        </w:rPr>
        <w:t>совершения юридическим лицом / индивидуальным предпринимателем, зарегистрированным в соответствии с законодательством РФ, действий, предусмотренных в настоящем Договоре, и означа</w:t>
      </w:r>
      <w:r w:rsidR="006E750C" w:rsidRPr="00DE56D1">
        <w:rPr>
          <w:sz w:val="21"/>
          <w:szCs w:val="21"/>
        </w:rPr>
        <w:t>ющих</w:t>
      </w:r>
      <w:r w:rsidR="009C3688" w:rsidRPr="00DE56D1">
        <w:rPr>
          <w:sz w:val="21"/>
          <w:szCs w:val="21"/>
        </w:rPr>
        <w:t xml:space="preserve"> безоговорочное принятие юридическим лицом / индивидуальным предпринимателем, зарегистрированным в соответствии с законодательством РФ, всех условий настоящего Договора без каких</w:t>
      </w:r>
      <w:r w:rsidR="009C3688" w:rsidRPr="00DE56D1">
        <w:rPr>
          <w:rFonts w:ascii="Cambria Math" w:hAnsi="Cambria Math" w:cs="Cambria Math"/>
          <w:sz w:val="21"/>
          <w:szCs w:val="21"/>
        </w:rPr>
        <w:t>‐</w:t>
      </w:r>
      <w:r w:rsidR="009C3688" w:rsidRPr="00DE56D1">
        <w:rPr>
          <w:sz w:val="21"/>
          <w:szCs w:val="21"/>
        </w:rPr>
        <w:t>либо изъятий или ограничений на условиях присоединения.</w:t>
      </w:r>
    </w:p>
    <w:p w14:paraId="776D763D" w14:textId="77777777" w:rsidR="00A924F0" w:rsidRPr="00DE56D1" w:rsidRDefault="001A4368" w:rsidP="001A4368">
      <w:pPr>
        <w:tabs>
          <w:tab w:val="left" w:pos="426"/>
        </w:tabs>
        <w:jc w:val="both"/>
        <w:rPr>
          <w:sz w:val="21"/>
          <w:szCs w:val="21"/>
        </w:rPr>
      </w:pPr>
      <w:r>
        <w:rPr>
          <w:sz w:val="21"/>
          <w:szCs w:val="21"/>
        </w:rPr>
        <w:t>3.3.</w:t>
      </w:r>
      <w:r w:rsidR="00A924F0" w:rsidRPr="00DE56D1">
        <w:rPr>
          <w:sz w:val="21"/>
          <w:szCs w:val="21"/>
        </w:rPr>
        <w:t xml:space="preserve">Настоящий Договор </w:t>
      </w:r>
      <w:r w:rsidR="006E750C" w:rsidRPr="00DE56D1">
        <w:rPr>
          <w:sz w:val="21"/>
          <w:szCs w:val="21"/>
        </w:rPr>
        <w:t>заключается на неопределенный срок.</w:t>
      </w:r>
    </w:p>
    <w:p w14:paraId="3D5DFBEB" w14:textId="74899D11" w:rsidR="00E70FE7" w:rsidRPr="001A4368" w:rsidRDefault="001A4368" w:rsidP="001A4368">
      <w:pPr>
        <w:tabs>
          <w:tab w:val="left" w:pos="0"/>
          <w:tab w:val="left" w:pos="426"/>
        </w:tabs>
        <w:jc w:val="both"/>
        <w:rPr>
          <w:sz w:val="21"/>
          <w:szCs w:val="21"/>
        </w:rPr>
      </w:pPr>
      <w:r>
        <w:rPr>
          <w:sz w:val="21"/>
          <w:szCs w:val="21"/>
        </w:rPr>
        <w:t>3.4.</w:t>
      </w:r>
      <w:r w:rsidR="004B4747" w:rsidRPr="00CD0C27">
        <w:rPr>
          <w:sz w:val="21"/>
          <w:szCs w:val="21"/>
        </w:rPr>
        <w:t>Действующая редакция настоящего Договора публикуется</w:t>
      </w:r>
      <w:r w:rsidR="009E58D9" w:rsidRPr="00CD0C27">
        <w:rPr>
          <w:sz w:val="21"/>
          <w:szCs w:val="21"/>
        </w:rPr>
        <w:t xml:space="preserve"> </w:t>
      </w:r>
      <w:r w:rsidR="00FB621C" w:rsidRPr="00CD0C27">
        <w:rPr>
          <w:sz w:val="21"/>
          <w:szCs w:val="21"/>
        </w:rPr>
        <w:t xml:space="preserve">на Сервисе Принципала по адресу: </w:t>
      </w:r>
      <w:hyperlink r:id="rId10" w:history="1">
        <w:r w:rsidR="0004424E" w:rsidRPr="0004424E">
          <w:rPr>
            <w:rStyle w:val="ae"/>
            <w:sz w:val="21"/>
            <w:szCs w:val="21"/>
          </w:rPr>
          <w:t>https://gpb.itfinance.io/filer/canonical/1713779902/39/</w:t>
        </w:r>
      </w:hyperlink>
      <w:r w:rsidR="00047018" w:rsidRPr="00CD0C27">
        <w:rPr>
          <w:sz w:val="21"/>
          <w:szCs w:val="21"/>
        </w:rPr>
        <w:t xml:space="preserve">. </w:t>
      </w:r>
    </w:p>
    <w:p w14:paraId="599646A7" w14:textId="77777777" w:rsidR="00E87C4F" w:rsidRDefault="00E87C4F" w:rsidP="00E87C4F">
      <w:pPr>
        <w:tabs>
          <w:tab w:val="left" w:pos="0"/>
          <w:tab w:val="left" w:pos="426"/>
        </w:tabs>
        <w:jc w:val="both"/>
        <w:rPr>
          <w:sz w:val="21"/>
          <w:szCs w:val="21"/>
        </w:rPr>
      </w:pPr>
    </w:p>
    <w:p w14:paraId="75215E2A" w14:textId="77777777" w:rsidR="00E87C4F" w:rsidRDefault="00811558" w:rsidP="00811558">
      <w:pPr>
        <w:tabs>
          <w:tab w:val="left" w:pos="0"/>
          <w:tab w:val="left" w:pos="426"/>
        </w:tabs>
        <w:ind w:left="720"/>
        <w:jc w:val="center"/>
        <w:rPr>
          <w:b/>
          <w:sz w:val="21"/>
          <w:szCs w:val="21"/>
        </w:rPr>
      </w:pPr>
      <w:r>
        <w:rPr>
          <w:b/>
          <w:sz w:val="21"/>
          <w:szCs w:val="21"/>
        </w:rPr>
        <w:t>4.</w:t>
      </w:r>
      <w:r w:rsidR="00E87C4F" w:rsidRPr="00E87C4F">
        <w:rPr>
          <w:b/>
          <w:sz w:val="21"/>
          <w:szCs w:val="21"/>
        </w:rPr>
        <w:t>ЛИЧНЫЙ КАБИНЕТА АГЕНТА</w:t>
      </w:r>
    </w:p>
    <w:p w14:paraId="1C2667DF" w14:textId="77777777" w:rsidR="00263C38" w:rsidRPr="00E87C4F" w:rsidRDefault="00263C38" w:rsidP="001A4368">
      <w:pPr>
        <w:tabs>
          <w:tab w:val="left" w:pos="0"/>
          <w:tab w:val="left" w:pos="426"/>
        </w:tabs>
        <w:ind w:left="720"/>
        <w:rPr>
          <w:b/>
          <w:sz w:val="21"/>
          <w:szCs w:val="21"/>
        </w:rPr>
      </w:pPr>
    </w:p>
    <w:p w14:paraId="086B9E2C" w14:textId="77777777" w:rsidR="00E87C4F" w:rsidRPr="00E87C4F" w:rsidRDefault="00E87C4F" w:rsidP="00E87C4F">
      <w:pPr>
        <w:tabs>
          <w:tab w:val="left" w:pos="0"/>
          <w:tab w:val="left" w:pos="426"/>
        </w:tabs>
        <w:jc w:val="both"/>
        <w:rPr>
          <w:sz w:val="21"/>
          <w:szCs w:val="21"/>
        </w:rPr>
      </w:pPr>
      <w:r w:rsidRPr="00E87C4F">
        <w:rPr>
          <w:sz w:val="21"/>
          <w:szCs w:val="21"/>
        </w:rPr>
        <w:t>4.</w:t>
      </w:r>
      <w:r w:rsidR="00C01505">
        <w:rPr>
          <w:sz w:val="21"/>
          <w:szCs w:val="21"/>
        </w:rPr>
        <w:t>1</w:t>
      </w:r>
      <w:r w:rsidRPr="00E87C4F">
        <w:rPr>
          <w:sz w:val="21"/>
          <w:szCs w:val="21"/>
        </w:rPr>
        <w:t>. Порядок взаимодействия Агента с Клиентами:</w:t>
      </w:r>
    </w:p>
    <w:p w14:paraId="239FAE64" w14:textId="77777777" w:rsidR="00E87C4F" w:rsidRPr="00E87C4F" w:rsidRDefault="00E87C4F" w:rsidP="00E87C4F">
      <w:pPr>
        <w:tabs>
          <w:tab w:val="left" w:pos="0"/>
          <w:tab w:val="left" w:pos="426"/>
        </w:tabs>
        <w:jc w:val="both"/>
        <w:rPr>
          <w:sz w:val="21"/>
          <w:szCs w:val="21"/>
        </w:rPr>
      </w:pPr>
      <w:r w:rsidRPr="00E87C4F">
        <w:rPr>
          <w:sz w:val="21"/>
          <w:szCs w:val="21"/>
        </w:rPr>
        <w:t>4.</w:t>
      </w:r>
      <w:r w:rsidR="00C01505">
        <w:rPr>
          <w:sz w:val="21"/>
          <w:szCs w:val="21"/>
        </w:rPr>
        <w:t>1</w:t>
      </w:r>
      <w:r w:rsidRPr="00E87C4F">
        <w:rPr>
          <w:sz w:val="21"/>
          <w:szCs w:val="21"/>
        </w:rPr>
        <w:t xml:space="preserve">.1. После того, как Агент нашел потенциального Клиента имеющего намерения получить через Сервис </w:t>
      </w:r>
      <w:r w:rsidR="00741C8C">
        <w:rPr>
          <w:sz w:val="21"/>
          <w:szCs w:val="21"/>
        </w:rPr>
        <w:t>Принципала Банковский продукт</w:t>
      </w:r>
      <w:r w:rsidRPr="00E87C4F">
        <w:rPr>
          <w:sz w:val="21"/>
          <w:szCs w:val="21"/>
        </w:rPr>
        <w:t xml:space="preserve">, Агент производит регистрацию Личного кабинета в Сервисе </w:t>
      </w:r>
      <w:r w:rsidR="00741C8C">
        <w:rPr>
          <w:sz w:val="21"/>
          <w:szCs w:val="21"/>
        </w:rPr>
        <w:t>Принципала</w:t>
      </w:r>
      <w:r w:rsidR="00D90F35">
        <w:rPr>
          <w:sz w:val="21"/>
          <w:szCs w:val="21"/>
        </w:rPr>
        <w:t>.</w:t>
      </w:r>
    </w:p>
    <w:p w14:paraId="3FF1F2D7" w14:textId="77777777" w:rsidR="00741C8C" w:rsidRDefault="00E87C4F" w:rsidP="00E87C4F">
      <w:pPr>
        <w:tabs>
          <w:tab w:val="left" w:pos="0"/>
          <w:tab w:val="left" w:pos="426"/>
        </w:tabs>
        <w:jc w:val="both"/>
        <w:rPr>
          <w:sz w:val="21"/>
          <w:szCs w:val="21"/>
        </w:rPr>
      </w:pPr>
      <w:r w:rsidRPr="00E87C4F">
        <w:rPr>
          <w:sz w:val="21"/>
          <w:szCs w:val="21"/>
        </w:rPr>
        <w:t>4.</w:t>
      </w:r>
      <w:r w:rsidR="00C01505">
        <w:rPr>
          <w:sz w:val="21"/>
          <w:szCs w:val="21"/>
        </w:rPr>
        <w:t>1</w:t>
      </w:r>
      <w:r w:rsidRPr="00E87C4F">
        <w:rPr>
          <w:sz w:val="21"/>
          <w:szCs w:val="21"/>
        </w:rPr>
        <w:t xml:space="preserve">.2. Авторизация Личного кабинета осуществляется путем подтверждения   </w:t>
      </w:r>
      <w:proofErr w:type="spellStart"/>
      <w:r w:rsidRPr="00E87C4F">
        <w:rPr>
          <w:sz w:val="21"/>
          <w:szCs w:val="21"/>
        </w:rPr>
        <w:t>e-mail</w:t>
      </w:r>
      <w:proofErr w:type="spellEnd"/>
      <w:r w:rsidRPr="00E87C4F">
        <w:rPr>
          <w:sz w:val="21"/>
          <w:szCs w:val="21"/>
        </w:rPr>
        <w:t xml:space="preserve">, указанного Агентом в соответствии с п. 4.2.1. Авторизация Личного кабинета </w:t>
      </w:r>
      <w:r w:rsidR="00D90F35">
        <w:rPr>
          <w:sz w:val="21"/>
          <w:szCs w:val="21"/>
        </w:rPr>
        <w:t>Агента</w:t>
      </w:r>
      <w:r w:rsidRPr="00E87C4F">
        <w:rPr>
          <w:sz w:val="21"/>
          <w:szCs w:val="21"/>
        </w:rPr>
        <w:t xml:space="preserve"> осуществля</w:t>
      </w:r>
      <w:r w:rsidR="00741C8C">
        <w:rPr>
          <w:sz w:val="21"/>
          <w:szCs w:val="21"/>
        </w:rPr>
        <w:t>ется в срок согласно Регламенту.</w:t>
      </w:r>
    </w:p>
    <w:p w14:paraId="3FFE0B01" w14:textId="77777777" w:rsidR="00E87C4F" w:rsidRPr="00E87C4F" w:rsidRDefault="00E87C4F" w:rsidP="00E87C4F">
      <w:pPr>
        <w:tabs>
          <w:tab w:val="left" w:pos="0"/>
          <w:tab w:val="left" w:pos="426"/>
        </w:tabs>
        <w:jc w:val="both"/>
        <w:rPr>
          <w:sz w:val="21"/>
          <w:szCs w:val="21"/>
        </w:rPr>
      </w:pPr>
      <w:r w:rsidRPr="00E87C4F">
        <w:rPr>
          <w:sz w:val="21"/>
          <w:szCs w:val="21"/>
        </w:rPr>
        <w:t>4.</w:t>
      </w:r>
      <w:r w:rsidR="00C01505">
        <w:rPr>
          <w:sz w:val="21"/>
          <w:szCs w:val="21"/>
        </w:rPr>
        <w:t>2</w:t>
      </w:r>
      <w:r w:rsidRPr="00E87C4F">
        <w:rPr>
          <w:sz w:val="21"/>
          <w:szCs w:val="21"/>
        </w:rPr>
        <w:t xml:space="preserve">. Порядок работы Агента с Заявлениями на предоставление </w:t>
      </w:r>
      <w:r w:rsidR="00FD2F9C">
        <w:rPr>
          <w:sz w:val="21"/>
          <w:szCs w:val="21"/>
        </w:rPr>
        <w:t>Банковского</w:t>
      </w:r>
      <w:r w:rsidRPr="00E87C4F">
        <w:rPr>
          <w:sz w:val="21"/>
          <w:szCs w:val="21"/>
        </w:rPr>
        <w:t xml:space="preserve"> продукта:</w:t>
      </w:r>
    </w:p>
    <w:p w14:paraId="0FF90A98" w14:textId="77777777" w:rsidR="00E87C4F" w:rsidRPr="00E87C4F" w:rsidRDefault="00E87C4F" w:rsidP="00E87C4F">
      <w:pPr>
        <w:tabs>
          <w:tab w:val="left" w:pos="0"/>
          <w:tab w:val="left" w:pos="426"/>
        </w:tabs>
        <w:jc w:val="both"/>
        <w:rPr>
          <w:sz w:val="21"/>
          <w:szCs w:val="21"/>
        </w:rPr>
      </w:pPr>
      <w:r w:rsidRPr="00E87C4F">
        <w:rPr>
          <w:sz w:val="21"/>
          <w:szCs w:val="21"/>
        </w:rPr>
        <w:t>4.</w:t>
      </w:r>
      <w:r w:rsidR="00C01505">
        <w:rPr>
          <w:sz w:val="21"/>
          <w:szCs w:val="21"/>
        </w:rPr>
        <w:t>2</w:t>
      </w:r>
      <w:r w:rsidRPr="00E87C4F">
        <w:rPr>
          <w:sz w:val="21"/>
          <w:szCs w:val="21"/>
        </w:rPr>
        <w:t xml:space="preserve">.1. Агент подготавливает (заполняет) Заявление (Заявка) на предоставление </w:t>
      </w:r>
      <w:r w:rsidR="006B0395">
        <w:rPr>
          <w:sz w:val="21"/>
          <w:szCs w:val="21"/>
        </w:rPr>
        <w:t xml:space="preserve">Банковского </w:t>
      </w:r>
      <w:r w:rsidRPr="00E87C4F">
        <w:rPr>
          <w:sz w:val="21"/>
          <w:szCs w:val="21"/>
        </w:rPr>
        <w:t>продукта через Личный кабинет</w:t>
      </w:r>
      <w:r w:rsidR="004937E3">
        <w:rPr>
          <w:sz w:val="21"/>
          <w:szCs w:val="21"/>
        </w:rPr>
        <w:t xml:space="preserve"> </w:t>
      </w:r>
      <w:r w:rsidR="00D90F35">
        <w:rPr>
          <w:sz w:val="21"/>
          <w:szCs w:val="21"/>
        </w:rPr>
        <w:t>и</w:t>
      </w:r>
      <w:r w:rsidRPr="00E87C4F">
        <w:rPr>
          <w:sz w:val="21"/>
          <w:szCs w:val="21"/>
        </w:rPr>
        <w:t xml:space="preserve"> </w:t>
      </w:r>
      <w:r w:rsidR="00D90F35">
        <w:rPr>
          <w:sz w:val="21"/>
          <w:szCs w:val="21"/>
        </w:rPr>
        <w:t>п</w:t>
      </w:r>
      <w:r w:rsidRPr="00E87C4F">
        <w:rPr>
          <w:sz w:val="21"/>
          <w:szCs w:val="21"/>
        </w:rPr>
        <w:t xml:space="preserve">одает Заявление на предоставление </w:t>
      </w:r>
      <w:r w:rsidR="006B0395">
        <w:rPr>
          <w:sz w:val="21"/>
          <w:szCs w:val="21"/>
        </w:rPr>
        <w:t>Банковского</w:t>
      </w:r>
      <w:r w:rsidRPr="00E87C4F">
        <w:rPr>
          <w:sz w:val="21"/>
          <w:szCs w:val="21"/>
        </w:rPr>
        <w:t xml:space="preserve"> продукта на рассмотрение </w:t>
      </w:r>
      <w:r w:rsidR="005C0E94">
        <w:rPr>
          <w:sz w:val="21"/>
          <w:szCs w:val="21"/>
        </w:rPr>
        <w:t>Банку</w:t>
      </w:r>
      <w:r w:rsidR="00D90F35">
        <w:rPr>
          <w:sz w:val="21"/>
          <w:szCs w:val="21"/>
        </w:rPr>
        <w:t>.</w:t>
      </w:r>
    </w:p>
    <w:p w14:paraId="60182BE7" w14:textId="77777777" w:rsidR="00E87C4F" w:rsidRDefault="00E87C4F" w:rsidP="00E87C4F">
      <w:pPr>
        <w:tabs>
          <w:tab w:val="left" w:pos="0"/>
          <w:tab w:val="left" w:pos="426"/>
        </w:tabs>
        <w:jc w:val="both"/>
        <w:rPr>
          <w:sz w:val="21"/>
          <w:szCs w:val="21"/>
        </w:rPr>
      </w:pPr>
      <w:r w:rsidRPr="00E87C4F">
        <w:rPr>
          <w:sz w:val="21"/>
          <w:szCs w:val="21"/>
        </w:rPr>
        <w:t>4.</w:t>
      </w:r>
      <w:r w:rsidR="00C01505">
        <w:rPr>
          <w:sz w:val="21"/>
          <w:szCs w:val="21"/>
        </w:rPr>
        <w:t>2</w:t>
      </w:r>
      <w:r w:rsidRPr="00E87C4F">
        <w:rPr>
          <w:sz w:val="21"/>
          <w:szCs w:val="21"/>
        </w:rPr>
        <w:t xml:space="preserve">.2. Порядок подачи Заявления (Заявки) на предоставление </w:t>
      </w:r>
      <w:r w:rsidR="00982182">
        <w:rPr>
          <w:sz w:val="21"/>
          <w:szCs w:val="21"/>
        </w:rPr>
        <w:t>Банковского</w:t>
      </w:r>
      <w:r w:rsidRPr="00E87C4F">
        <w:rPr>
          <w:sz w:val="21"/>
          <w:szCs w:val="21"/>
        </w:rPr>
        <w:t xml:space="preserve"> продукта указан в Личном кабинете Агента</w:t>
      </w:r>
      <w:r w:rsidR="00982182">
        <w:rPr>
          <w:sz w:val="21"/>
          <w:szCs w:val="21"/>
        </w:rPr>
        <w:t>.</w:t>
      </w:r>
    </w:p>
    <w:p w14:paraId="1A593016" w14:textId="77777777" w:rsidR="00C01505" w:rsidRDefault="00C01505" w:rsidP="00E87C4F">
      <w:pPr>
        <w:tabs>
          <w:tab w:val="left" w:pos="0"/>
          <w:tab w:val="left" w:pos="426"/>
        </w:tabs>
        <w:jc w:val="both"/>
        <w:rPr>
          <w:sz w:val="21"/>
          <w:szCs w:val="21"/>
        </w:rPr>
      </w:pPr>
    </w:p>
    <w:p w14:paraId="6A96766F" w14:textId="77777777" w:rsidR="006F618E" w:rsidRPr="00DE56D1" w:rsidRDefault="00B573D2" w:rsidP="00E87C4F">
      <w:pPr>
        <w:numPr>
          <w:ilvl w:val="0"/>
          <w:numId w:val="32"/>
        </w:numPr>
        <w:shd w:val="clear" w:color="auto" w:fill="FFFFFF"/>
        <w:tabs>
          <w:tab w:val="left" w:pos="426"/>
        </w:tabs>
        <w:jc w:val="center"/>
        <w:rPr>
          <w:b/>
          <w:sz w:val="21"/>
          <w:szCs w:val="21"/>
        </w:rPr>
      </w:pPr>
      <w:r w:rsidRPr="00DE56D1">
        <w:rPr>
          <w:b/>
          <w:sz w:val="21"/>
          <w:szCs w:val="21"/>
        </w:rPr>
        <w:t xml:space="preserve">ПРАВА И ОБЯЗАННОСТИ </w:t>
      </w:r>
      <w:r w:rsidR="00A15C47" w:rsidRPr="00DE56D1">
        <w:rPr>
          <w:b/>
          <w:sz w:val="21"/>
          <w:szCs w:val="21"/>
        </w:rPr>
        <w:t>СТОРОН</w:t>
      </w:r>
    </w:p>
    <w:p w14:paraId="294A743D" w14:textId="77777777" w:rsidR="006F618E" w:rsidRPr="003F419F" w:rsidRDefault="00774459" w:rsidP="007631D3">
      <w:pPr>
        <w:numPr>
          <w:ilvl w:val="1"/>
          <w:numId w:val="33"/>
        </w:numPr>
        <w:shd w:val="clear" w:color="auto" w:fill="FFFFFF"/>
        <w:tabs>
          <w:tab w:val="left" w:pos="284"/>
          <w:tab w:val="left" w:pos="426"/>
        </w:tabs>
        <w:rPr>
          <w:b/>
          <w:sz w:val="21"/>
          <w:szCs w:val="21"/>
        </w:rPr>
      </w:pPr>
      <w:r w:rsidRPr="003F419F">
        <w:rPr>
          <w:b/>
          <w:sz w:val="21"/>
          <w:szCs w:val="21"/>
        </w:rPr>
        <w:t>Агент</w:t>
      </w:r>
      <w:r w:rsidR="006F618E" w:rsidRPr="003F419F">
        <w:rPr>
          <w:b/>
          <w:sz w:val="21"/>
          <w:szCs w:val="21"/>
        </w:rPr>
        <w:t xml:space="preserve"> обязуется:</w:t>
      </w:r>
    </w:p>
    <w:p w14:paraId="285A21ED" w14:textId="77777777" w:rsidR="00A15C47" w:rsidRPr="00BA0A26" w:rsidRDefault="00A15C47" w:rsidP="000D237F">
      <w:pPr>
        <w:numPr>
          <w:ilvl w:val="2"/>
          <w:numId w:val="33"/>
        </w:numPr>
        <w:shd w:val="clear" w:color="auto" w:fill="FFFFFF"/>
        <w:tabs>
          <w:tab w:val="left" w:pos="284"/>
          <w:tab w:val="left" w:pos="567"/>
        </w:tabs>
        <w:ind w:left="0" w:firstLine="0"/>
        <w:jc w:val="both"/>
        <w:rPr>
          <w:sz w:val="21"/>
          <w:szCs w:val="21"/>
        </w:rPr>
      </w:pPr>
      <w:r w:rsidRPr="00BA0A26">
        <w:rPr>
          <w:sz w:val="21"/>
          <w:szCs w:val="21"/>
        </w:rPr>
        <w:t xml:space="preserve">Осуществлять поиск потенциальных Клиентов, имеющих намерение заключить с Банком посредством Сервиса </w:t>
      </w:r>
      <w:r w:rsidR="00EB7773">
        <w:rPr>
          <w:sz w:val="21"/>
          <w:szCs w:val="21"/>
        </w:rPr>
        <w:t>Принципала</w:t>
      </w:r>
      <w:r w:rsidRPr="00BA0A26">
        <w:rPr>
          <w:sz w:val="21"/>
          <w:szCs w:val="21"/>
        </w:rPr>
        <w:t xml:space="preserve"> договоры о предоставлении Банковских продуктов</w:t>
      </w:r>
      <w:r w:rsidR="00C210B3" w:rsidRPr="00BA0A26">
        <w:rPr>
          <w:sz w:val="21"/>
          <w:szCs w:val="21"/>
        </w:rPr>
        <w:t>.</w:t>
      </w:r>
    </w:p>
    <w:p w14:paraId="24D44BCE" w14:textId="77777777" w:rsidR="00277E53" w:rsidRDefault="00A15C47" w:rsidP="007631D3">
      <w:pPr>
        <w:numPr>
          <w:ilvl w:val="2"/>
          <w:numId w:val="33"/>
        </w:numPr>
        <w:shd w:val="clear" w:color="auto" w:fill="FFFFFF"/>
        <w:tabs>
          <w:tab w:val="left" w:pos="284"/>
          <w:tab w:val="left" w:pos="567"/>
        </w:tabs>
        <w:ind w:left="0" w:firstLine="0"/>
        <w:jc w:val="both"/>
        <w:rPr>
          <w:sz w:val="21"/>
          <w:szCs w:val="21"/>
        </w:rPr>
      </w:pPr>
      <w:r w:rsidRPr="00BA0A26">
        <w:rPr>
          <w:sz w:val="21"/>
          <w:szCs w:val="21"/>
        </w:rPr>
        <w:t xml:space="preserve">Проводить переговоры с потенциальными Клиентами по вопросу заключения ими посредством Сервиса </w:t>
      </w:r>
      <w:r w:rsidR="005B7AE5">
        <w:rPr>
          <w:sz w:val="21"/>
          <w:szCs w:val="21"/>
        </w:rPr>
        <w:t>Принципала</w:t>
      </w:r>
      <w:r w:rsidRPr="00DE56D1">
        <w:rPr>
          <w:sz w:val="21"/>
          <w:szCs w:val="21"/>
        </w:rPr>
        <w:t xml:space="preserve"> договоров на предоставление Банковских продуктов</w:t>
      </w:r>
      <w:r w:rsidR="00C210B3" w:rsidRPr="00DE56D1">
        <w:rPr>
          <w:sz w:val="21"/>
          <w:szCs w:val="21"/>
        </w:rPr>
        <w:t>.</w:t>
      </w:r>
      <w:r w:rsidR="00853F81">
        <w:rPr>
          <w:sz w:val="21"/>
          <w:szCs w:val="21"/>
        </w:rPr>
        <w:t xml:space="preserve"> Консультировать Клиентов по вопросам, возникающим в процессе заключения последним с Банком договоров о предоставлении Банковских продуктов.</w:t>
      </w:r>
    </w:p>
    <w:p w14:paraId="7F6CD4FB" w14:textId="77777777" w:rsidR="006E750C" w:rsidRDefault="00277E53" w:rsidP="007631D3">
      <w:pPr>
        <w:numPr>
          <w:ilvl w:val="2"/>
          <w:numId w:val="33"/>
        </w:numPr>
        <w:shd w:val="clear" w:color="auto" w:fill="FFFFFF"/>
        <w:ind w:left="0" w:firstLine="0"/>
        <w:jc w:val="both"/>
        <w:rPr>
          <w:sz w:val="21"/>
          <w:szCs w:val="21"/>
        </w:rPr>
      </w:pPr>
      <w:r w:rsidRPr="00DE56D1">
        <w:rPr>
          <w:sz w:val="21"/>
          <w:szCs w:val="21"/>
        </w:rPr>
        <w:t xml:space="preserve">Обеспечивать </w:t>
      </w:r>
      <w:r w:rsidR="006E750C" w:rsidRPr="00DE56D1">
        <w:rPr>
          <w:sz w:val="21"/>
          <w:szCs w:val="21"/>
        </w:rPr>
        <w:t xml:space="preserve">предоставление Клиентами, </w:t>
      </w:r>
      <w:r w:rsidRPr="00DE56D1">
        <w:rPr>
          <w:sz w:val="21"/>
          <w:szCs w:val="21"/>
        </w:rPr>
        <w:t>корректное и полное оформление, подписание Клиентами с использованием электронной подписи</w:t>
      </w:r>
      <w:r w:rsidR="008F2190">
        <w:rPr>
          <w:sz w:val="21"/>
          <w:szCs w:val="21"/>
        </w:rPr>
        <w:t xml:space="preserve"> Клиента Заявки</w:t>
      </w:r>
      <w:r w:rsidRPr="00DE56D1">
        <w:rPr>
          <w:sz w:val="21"/>
          <w:szCs w:val="21"/>
        </w:rPr>
        <w:t xml:space="preserve">, передачу </w:t>
      </w:r>
      <w:r w:rsidR="00A15C47" w:rsidRPr="00DE56D1">
        <w:rPr>
          <w:sz w:val="21"/>
          <w:szCs w:val="21"/>
        </w:rPr>
        <w:t xml:space="preserve">посредством Сервиса </w:t>
      </w:r>
      <w:r w:rsidR="00976438">
        <w:rPr>
          <w:sz w:val="21"/>
          <w:szCs w:val="21"/>
        </w:rPr>
        <w:t>Принципала</w:t>
      </w:r>
      <w:r w:rsidR="00A15C47" w:rsidRPr="00DE56D1">
        <w:rPr>
          <w:sz w:val="21"/>
          <w:szCs w:val="21"/>
        </w:rPr>
        <w:t xml:space="preserve"> </w:t>
      </w:r>
      <w:r w:rsidRPr="00DE56D1">
        <w:rPr>
          <w:sz w:val="21"/>
          <w:szCs w:val="21"/>
        </w:rPr>
        <w:t xml:space="preserve">в Банк в составе </w:t>
      </w:r>
      <w:r w:rsidR="008F2190">
        <w:rPr>
          <w:sz w:val="21"/>
          <w:szCs w:val="21"/>
        </w:rPr>
        <w:t>З</w:t>
      </w:r>
      <w:r w:rsidRPr="00DE56D1">
        <w:rPr>
          <w:sz w:val="21"/>
          <w:szCs w:val="21"/>
        </w:rPr>
        <w:t xml:space="preserve">аявки: документов, сведений, информации, необходимых для рассмотрения вопроса о предоставлении и/или предоставления Клиенту Банковских продуктов. Проводить проверку соответствия информации, сведений, указанных Клиентом в </w:t>
      </w:r>
      <w:r w:rsidR="0020046B">
        <w:rPr>
          <w:sz w:val="21"/>
          <w:szCs w:val="21"/>
        </w:rPr>
        <w:t>З</w:t>
      </w:r>
      <w:r w:rsidRPr="00DE56D1">
        <w:rPr>
          <w:sz w:val="21"/>
          <w:szCs w:val="21"/>
        </w:rPr>
        <w:t xml:space="preserve">аявке, формулярах (бланках), документам, предоставляемым Клиентам, а также проверку комплектности полученных от Клиента документов. </w:t>
      </w:r>
      <w:r w:rsidR="001C102E">
        <w:rPr>
          <w:sz w:val="21"/>
          <w:szCs w:val="21"/>
        </w:rPr>
        <w:t xml:space="preserve">Обеспечить идентичность данных в Заявке с данными, полученными от Клиента. Устранять замечания, полученные от Банка / от </w:t>
      </w:r>
      <w:r w:rsidR="00976438">
        <w:rPr>
          <w:sz w:val="21"/>
          <w:szCs w:val="21"/>
        </w:rPr>
        <w:t>Принципала</w:t>
      </w:r>
      <w:r w:rsidR="001C102E">
        <w:rPr>
          <w:sz w:val="21"/>
          <w:szCs w:val="21"/>
        </w:rPr>
        <w:t>, по комплектности и корректности документов и внесенной на их основании в Заявку информации по Клиентам.</w:t>
      </w:r>
    </w:p>
    <w:p w14:paraId="0D339567" w14:textId="77777777" w:rsidR="00836E1A" w:rsidRPr="00DE56D1" w:rsidRDefault="00836E1A" w:rsidP="001564D5">
      <w:pPr>
        <w:shd w:val="clear" w:color="auto" w:fill="FFFFFF"/>
        <w:jc w:val="both"/>
        <w:rPr>
          <w:sz w:val="21"/>
          <w:szCs w:val="21"/>
        </w:rPr>
      </w:pPr>
      <w:r>
        <w:rPr>
          <w:sz w:val="21"/>
          <w:szCs w:val="21"/>
        </w:rPr>
        <w:t xml:space="preserve">Не вносить изменения в документы и информацию, получаемые от Банка и Клиента в рамках выполнения обязательств по настоящему Договору. </w:t>
      </w:r>
    </w:p>
    <w:p w14:paraId="0EF73968" w14:textId="77777777" w:rsidR="00277E53" w:rsidRPr="00DE56D1" w:rsidRDefault="00277E53" w:rsidP="00853F81">
      <w:pPr>
        <w:shd w:val="clear" w:color="auto" w:fill="FFFFFF"/>
        <w:jc w:val="both"/>
        <w:rPr>
          <w:sz w:val="21"/>
          <w:szCs w:val="21"/>
        </w:rPr>
      </w:pPr>
      <w:r w:rsidRPr="00DE56D1">
        <w:rPr>
          <w:sz w:val="21"/>
          <w:szCs w:val="21"/>
        </w:rPr>
        <w:lastRenderedPageBreak/>
        <w:t xml:space="preserve">Обеспечить передачу Клиентам документов, связанных с заключением договора о предоставлении Банковского продукта, полученных от Банка </w:t>
      </w:r>
      <w:r w:rsidR="00C210B3" w:rsidRPr="00DE56D1">
        <w:rPr>
          <w:sz w:val="21"/>
          <w:szCs w:val="21"/>
        </w:rPr>
        <w:t xml:space="preserve">посредством Сервиса </w:t>
      </w:r>
      <w:r w:rsidR="007C5A82">
        <w:rPr>
          <w:sz w:val="21"/>
          <w:szCs w:val="21"/>
        </w:rPr>
        <w:t>Принципала</w:t>
      </w:r>
      <w:r w:rsidRPr="00DE56D1">
        <w:rPr>
          <w:sz w:val="21"/>
          <w:szCs w:val="21"/>
        </w:rPr>
        <w:t>.</w:t>
      </w:r>
    </w:p>
    <w:p w14:paraId="3D620BF8" w14:textId="77777777" w:rsidR="00277E53" w:rsidRDefault="00277E53" w:rsidP="00853F81">
      <w:pPr>
        <w:shd w:val="clear" w:color="auto" w:fill="FFFFFF"/>
        <w:jc w:val="both"/>
        <w:rPr>
          <w:sz w:val="21"/>
          <w:szCs w:val="21"/>
        </w:rPr>
      </w:pPr>
      <w:r w:rsidRPr="00DE56D1">
        <w:rPr>
          <w:sz w:val="21"/>
          <w:szCs w:val="21"/>
        </w:rPr>
        <w:t xml:space="preserve">Оформление, обработка и обмен с Банком документами по Клиентам производится исключительно через </w:t>
      </w:r>
      <w:r w:rsidR="003802FE">
        <w:rPr>
          <w:sz w:val="21"/>
          <w:szCs w:val="21"/>
        </w:rPr>
        <w:t>С</w:t>
      </w:r>
      <w:r w:rsidR="007C5A82">
        <w:rPr>
          <w:sz w:val="21"/>
          <w:szCs w:val="21"/>
        </w:rPr>
        <w:t>ервис Принципала</w:t>
      </w:r>
      <w:r w:rsidRPr="00DE56D1">
        <w:rPr>
          <w:sz w:val="21"/>
          <w:szCs w:val="21"/>
        </w:rPr>
        <w:t xml:space="preserve">. </w:t>
      </w:r>
    </w:p>
    <w:p w14:paraId="757203FB" w14:textId="77777777" w:rsidR="00277E53" w:rsidRPr="00DE56D1" w:rsidRDefault="007631D3" w:rsidP="00277E53">
      <w:pPr>
        <w:shd w:val="clear" w:color="auto" w:fill="FFFFFF"/>
        <w:jc w:val="both"/>
        <w:rPr>
          <w:sz w:val="21"/>
          <w:szCs w:val="21"/>
        </w:rPr>
      </w:pPr>
      <w:r>
        <w:rPr>
          <w:sz w:val="21"/>
          <w:szCs w:val="21"/>
        </w:rPr>
        <w:t>5</w:t>
      </w:r>
      <w:r w:rsidR="00C210B3" w:rsidRPr="00DE56D1">
        <w:rPr>
          <w:sz w:val="21"/>
          <w:szCs w:val="21"/>
        </w:rPr>
        <w:t>.1.</w:t>
      </w:r>
      <w:r w:rsidR="00232870">
        <w:rPr>
          <w:sz w:val="21"/>
          <w:szCs w:val="21"/>
        </w:rPr>
        <w:t>4</w:t>
      </w:r>
      <w:r w:rsidR="00C210B3" w:rsidRPr="00DE56D1">
        <w:rPr>
          <w:sz w:val="21"/>
          <w:szCs w:val="21"/>
        </w:rPr>
        <w:t>.</w:t>
      </w:r>
      <w:r w:rsidR="00277E53" w:rsidRPr="00DE56D1">
        <w:rPr>
          <w:sz w:val="21"/>
          <w:szCs w:val="21"/>
        </w:rPr>
        <w:t xml:space="preserve"> Незамедлительно информировать </w:t>
      </w:r>
      <w:r w:rsidR="007C5A82">
        <w:rPr>
          <w:sz w:val="21"/>
          <w:szCs w:val="21"/>
        </w:rPr>
        <w:t>Принципала</w:t>
      </w:r>
      <w:r w:rsidR="00277E53" w:rsidRPr="00DE56D1">
        <w:rPr>
          <w:sz w:val="21"/>
          <w:szCs w:val="21"/>
        </w:rPr>
        <w:t xml:space="preserve"> обо всех обстоятельствах, которые могут повлиять на исполнение настоящего Договора.</w:t>
      </w:r>
    </w:p>
    <w:p w14:paraId="320F9AB0" w14:textId="77777777" w:rsidR="00244CEC" w:rsidRDefault="007631D3" w:rsidP="00277E53">
      <w:pPr>
        <w:shd w:val="clear" w:color="auto" w:fill="FFFFFF"/>
        <w:jc w:val="both"/>
        <w:rPr>
          <w:sz w:val="21"/>
          <w:szCs w:val="21"/>
        </w:rPr>
      </w:pPr>
      <w:r>
        <w:rPr>
          <w:sz w:val="21"/>
          <w:szCs w:val="21"/>
        </w:rPr>
        <w:t>5</w:t>
      </w:r>
      <w:r w:rsidR="007C5A82">
        <w:rPr>
          <w:sz w:val="21"/>
          <w:szCs w:val="21"/>
        </w:rPr>
        <w:t>.1.</w:t>
      </w:r>
      <w:r w:rsidR="00232870">
        <w:rPr>
          <w:sz w:val="21"/>
          <w:szCs w:val="21"/>
        </w:rPr>
        <w:t>5</w:t>
      </w:r>
      <w:r w:rsidR="00761792" w:rsidRPr="00DE56D1">
        <w:rPr>
          <w:sz w:val="21"/>
          <w:szCs w:val="21"/>
        </w:rPr>
        <w:t>.</w:t>
      </w:r>
      <w:r w:rsidR="00277E53" w:rsidRPr="00DE56D1">
        <w:rPr>
          <w:sz w:val="21"/>
          <w:szCs w:val="21"/>
        </w:rPr>
        <w:t xml:space="preserve"> </w:t>
      </w:r>
      <w:r w:rsidR="00244CEC" w:rsidRPr="00244CEC">
        <w:rPr>
          <w:sz w:val="21"/>
          <w:szCs w:val="21"/>
        </w:rPr>
        <w:t xml:space="preserve">Обеспечить сохранность документов, полученных от Банка / </w:t>
      </w:r>
      <w:r w:rsidR="007C5A82">
        <w:rPr>
          <w:sz w:val="21"/>
          <w:szCs w:val="21"/>
        </w:rPr>
        <w:t>Принципала</w:t>
      </w:r>
      <w:r w:rsidR="00244CEC" w:rsidRPr="00244CEC">
        <w:rPr>
          <w:sz w:val="21"/>
          <w:szCs w:val="21"/>
        </w:rPr>
        <w:t xml:space="preserve"> и Клиента в рамках Договора. В случае их утраты, незамедлительно поставит</w:t>
      </w:r>
      <w:r w:rsidR="00244CEC">
        <w:rPr>
          <w:sz w:val="21"/>
          <w:szCs w:val="21"/>
        </w:rPr>
        <w:t xml:space="preserve">ь об этом в известность </w:t>
      </w:r>
      <w:r w:rsidR="007C5A82">
        <w:rPr>
          <w:sz w:val="21"/>
          <w:szCs w:val="21"/>
        </w:rPr>
        <w:t>Принципала</w:t>
      </w:r>
      <w:r w:rsidR="00244CEC">
        <w:rPr>
          <w:sz w:val="21"/>
          <w:szCs w:val="21"/>
        </w:rPr>
        <w:t>.</w:t>
      </w:r>
    </w:p>
    <w:p w14:paraId="1BAE17FF" w14:textId="77777777" w:rsidR="00277E53" w:rsidRPr="00DE56D1" w:rsidRDefault="007631D3" w:rsidP="00277E53">
      <w:pPr>
        <w:shd w:val="clear" w:color="auto" w:fill="FFFFFF"/>
        <w:jc w:val="both"/>
        <w:rPr>
          <w:sz w:val="21"/>
          <w:szCs w:val="21"/>
        </w:rPr>
      </w:pPr>
      <w:r>
        <w:rPr>
          <w:sz w:val="21"/>
          <w:szCs w:val="21"/>
        </w:rPr>
        <w:t>5</w:t>
      </w:r>
      <w:r w:rsidR="007C5A82">
        <w:rPr>
          <w:sz w:val="21"/>
          <w:szCs w:val="21"/>
        </w:rPr>
        <w:t>.1.</w:t>
      </w:r>
      <w:r w:rsidR="00232870">
        <w:rPr>
          <w:sz w:val="21"/>
          <w:szCs w:val="21"/>
        </w:rPr>
        <w:t>6</w:t>
      </w:r>
      <w:r w:rsidR="00244CEC">
        <w:rPr>
          <w:sz w:val="21"/>
          <w:szCs w:val="21"/>
        </w:rPr>
        <w:t xml:space="preserve">. </w:t>
      </w:r>
      <w:r w:rsidR="00277E53" w:rsidRPr="00DE56D1">
        <w:rPr>
          <w:sz w:val="21"/>
          <w:szCs w:val="21"/>
        </w:rPr>
        <w:t>Не предоставлять третьим лицам доступ к полученной в связи с исполнением настоящего Договора информации, сведениям, документам, за исключением случаев предоставления такой и</w:t>
      </w:r>
      <w:r w:rsidR="002E513D" w:rsidRPr="00DE56D1">
        <w:rPr>
          <w:sz w:val="21"/>
          <w:szCs w:val="21"/>
        </w:rPr>
        <w:t>нформации, сведений, документов</w:t>
      </w:r>
      <w:r w:rsidR="00277E53" w:rsidRPr="00DE56D1">
        <w:rPr>
          <w:sz w:val="21"/>
          <w:szCs w:val="21"/>
        </w:rPr>
        <w:t xml:space="preserve"> лицам, уполномоченным на ее получение в соответствии с законодательством РФ.</w:t>
      </w:r>
      <w:r w:rsidR="006A0212" w:rsidRPr="00DE56D1">
        <w:rPr>
          <w:sz w:val="21"/>
          <w:szCs w:val="21"/>
        </w:rPr>
        <w:t xml:space="preserve"> Не разглашать третьим лицам учетные данные для входа в </w:t>
      </w:r>
      <w:r w:rsidR="001360D4" w:rsidRPr="00DE56D1">
        <w:rPr>
          <w:sz w:val="21"/>
          <w:szCs w:val="21"/>
        </w:rPr>
        <w:t>Л</w:t>
      </w:r>
      <w:r w:rsidR="006A0212" w:rsidRPr="00DE56D1">
        <w:rPr>
          <w:sz w:val="21"/>
          <w:szCs w:val="21"/>
        </w:rPr>
        <w:t>ичный кабинет.</w:t>
      </w:r>
    </w:p>
    <w:p w14:paraId="00DB651C" w14:textId="77777777" w:rsidR="00277E53" w:rsidRPr="00DE56D1" w:rsidRDefault="007631D3" w:rsidP="00277E53">
      <w:pPr>
        <w:shd w:val="clear" w:color="auto" w:fill="FFFFFF"/>
        <w:jc w:val="both"/>
        <w:rPr>
          <w:sz w:val="21"/>
          <w:szCs w:val="21"/>
        </w:rPr>
      </w:pPr>
      <w:r>
        <w:rPr>
          <w:sz w:val="21"/>
          <w:szCs w:val="21"/>
        </w:rPr>
        <w:t>5</w:t>
      </w:r>
      <w:r w:rsidR="00761792" w:rsidRPr="00DE56D1">
        <w:rPr>
          <w:sz w:val="21"/>
          <w:szCs w:val="21"/>
        </w:rPr>
        <w:t>.1.</w:t>
      </w:r>
      <w:r w:rsidR="00232870">
        <w:rPr>
          <w:sz w:val="21"/>
          <w:szCs w:val="21"/>
        </w:rPr>
        <w:t>7</w:t>
      </w:r>
      <w:r w:rsidR="00761792" w:rsidRPr="00DE56D1">
        <w:rPr>
          <w:sz w:val="21"/>
          <w:szCs w:val="21"/>
        </w:rPr>
        <w:t>.</w:t>
      </w:r>
      <w:r w:rsidR="00277E53" w:rsidRPr="00DE56D1">
        <w:rPr>
          <w:sz w:val="21"/>
          <w:szCs w:val="21"/>
        </w:rPr>
        <w:t xml:space="preserve"> Соблюдать конфиденциальность персональных данных представителей Клиента, и обеспечивать безопасность указанных персональных данных при их обработке, а также выполнять требования к защите обрабатываемых персональных данных в соответствии Федеральным законом от 27.07.2006 г. № 152-ФЗ «О персональных данных». Обеспечить получение от Клиента и дальнейшее хранение согласия на обработку, включая передачу третьим лицам, персональных данных Клиента (представителя Клиента) в соответствие с требованиями Федерального закона от 27.07.2006 г. № 152-ФЗ «О персональных данных» на срок не менее 3 лет, и передачу копии этого согласия </w:t>
      </w:r>
      <w:r w:rsidR="007C5A82">
        <w:rPr>
          <w:sz w:val="21"/>
          <w:szCs w:val="21"/>
        </w:rPr>
        <w:t>Принципалу</w:t>
      </w:r>
      <w:r w:rsidR="00277E53" w:rsidRPr="00DE56D1">
        <w:rPr>
          <w:sz w:val="21"/>
          <w:szCs w:val="21"/>
        </w:rPr>
        <w:t xml:space="preserve">. В случае наступления правовых последствий, связанных с отсутствием такого согласия, ответственность за нарушение законодательства в области обработки персональных данных несет </w:t>
      </w:r>
      <w:r w:rsidR="007C5A82">
        <w:rPr>
          <w:sz w:val="21"/>
          <w:szCs w:val="21"/>
        </w:rPr>
        <w:t>Агент</w:t>
      </w:r>
      <w:r w:rsidR="00277E53" w:rsidRPr="00DE56D1">
        <w:rPr>
          <w:sz w:val="21"/>
          <w:szCs w:val="21"/>
        </w:rPr>
        <w:t>.</w:t>
      </w:r>
    </w:p>
    <w:p w14:paraId="7BC2A3FB" w14:textId="77777777" w:rsidR="00277E53" w:rsidRPr="00DE56D1" w:rsidRDefault="007631D3" w:rsidP="00277E53">
      <w:pPr>
        <w:shd w:val="clear" w:color="auto" w:fill="FFFFFF"/>
        <w:jc w:val="both"/>
        <w:rPr>
          <w:sz w:val="21"/>
          <w:szCs w:val="21"/>
        </w:rPr>
      </w:pPr>
      <w:r>
        <w:rPr>
          <w:sz w:val="21"/>
          <w:szCs w:val="21"/>
        </w:rPr>
        <w:t>5</w:t>
      </w:r>
      <w:r w:rsidR="00761792" w:rsidRPr="00DE56D1">
        <w:rPr>
          <w:sz w:val="21"/>
          <w:szCs w:val="21"/>
        </w:rPr>
        <w:t>.1.</w:t>
      </w:r>
      <w:r w:rsidR="00232870">
        <w:rPr>
          <w:sz w:val="21"/>
          <w:szCs w:val="21"/>
        </w:rPr>
        <w:t>8</w:t>
      </w:r>
      <w:r w:rsidR="00761792" w:rsidRPr="00DE56D1">
        <w:rPr>
          <w:sz w:val="21"/>
          <w:szCs w:val="21"/>
        </w:rPr>
        <w:t xml:space="preserve">. </w:t>
      </w:r>
      <w:r w:rsidR="00277E53" w:rsidRPr="00DE56D1">
        <w:rPr>
          <w:sz w:val="21"/>
          <w:szCs w:val="21"/>
        </w:rPr>
        <w:t xml:space="preserve">Назначить ответственных лиц для взаимодействия с </w:t>
      </w:r>
      <w:r w:rsidR="003E79BF">
        <w:rPr>
          <w:sz w:val="21"/>
          <w:szCs w:val="21"/>
        </w:rPr>
        <w:t>Принципалом</w:t>
      </w:r>
      <w:r w:rsidR="00277E53" w:rsidRPr="00DE56D1">
        <w:rPr>
          <w:sz w:val="21"/>
          <w:szCs w:val="21"/>
        </w:rPr>
        <w:t>.</w:t>
      </w:r>
    </w:p>
    <w:p w14:paraId="7519D8F4" w14:textId="77777777" w:rsidR="00C57E9E" w:rsidRPr="00DE56D1" w:rsidRDefault="007631D3" w:rsidP="00C57E9E">
      <w:pPr>
        <w:shd w:val="clear" w:color="auto" w:fill="FFFFFF"/>
        <w:jc w:val="both"/>
        <w:rPr>
          <w:sz w:val="21"/>
          <w:szCs w:val="21"/>
        </w:rPr>
      </w:pPr>
      <w:r>
        <w:rPr>
          <w:sz w:val="21"/>
          <w:szCs w:val="21"/>
        </w:rPr>
        <w:t>5</w:t>
      </w:r>
      <w:r w:rsidR="00761792" w:rsidRPr="00DE56D1">
        <w:rPr>
          <w:sz w:val="21"/>
          <w:szCs w:val="21"/>
        </w:rPr>
        <w:t>.1.</w:t>
      </w:r>
      <w:r w:rsidR="00232870">
        <w:rPr>
          <w:sz w:val="21"/>
          <w:szCs w:val="21"/>
        </w:rPr>
        <w:t>9</w:t>
      </w:r>
      <w:r w:rsidR="00761792" w:rsidRPr="00DE56D1">
        <w:rPr>
          <w:sz w:val="21"/>
          <w:szCs w:val="21"/>
        </w:rPr>
        <w:t>.</w:t>
      </w:r>
      <w:r w:rsidR="00C57E9E" w:rsidRPr="00DE56D1">
        <w:rPr>
          <w:sz w:val="21"/>
          <w:szCs w:val="21"/>
        </w:rPr>
        <w:t xml:space="preserve"> Указывать при </w:t>
      </w:r>
      <w:r w:rsidR="00921056" w:rsidRPr="00DE56D1">
        <w:rPr>
          <w:sz w:val="21"/>
          <w:szCs w:val="21"/>
        </w:rPr>
        <w:t xml:space="preserve">осуществлении </w:t>
      </w:r>
      <w:r w:rsidR="00C57E9E" w:rsidRPr="00DE56D1">
        <w:rPr>
          <w:sz w:val="21"/>
          <w:szCs w:val="21"/>
        </w:rPr>
        <w:t>регистрации</w:t>
      </w:r>
      <w:r w:rsidR="00921056" w:rsidRPr="00DE56D1">
        <w:rPr>
          <w:sz w:val="21"/>
          <w:szCs w:val="21"/>
        </w:rPr>
        <w:t xml:space="preserve"> в качестве </w:t>
      </w:r>
      <w:r w:rsidR="003E79BF">
        <w:rPr>
          <w:sz w:val="21"/>
          <w:szCs w:val="21"/>
        </w:rPr>
        <w:t>Агента</w:t>
      </w:r>
      <w:r w:rsidR="00C57E9E" w:rsidRPr="00DE56D1">
        <w:rPr>
          <w:sz w:val="21"/>
          <w:szCs w:val="21"/>
        </w:rPr>
        <w:t xml:space="preserve">, а также в </w:t>
      </w:r>
      <w:r w:rsidR="001360D4" w:rsidRPr="00DE56D1">
        <w:rPr>
          <w:sz w:val="21"/>
          <w:szCs w:val="21"/>
        </w:rPr>
        <w:t>Л</w:t>
      </w:r>
      <w:r w:rsidR="00C57E9E" w:rsidRPr="00DE56D1">
        <w:rPr>
          <w:sz w:val="21"/>
          <w:szCs w:val="21"/>
        </w:rPr>
        <w:t xml:space="preserve">ичном кабинете, и/или предоставлять </w:t>
      </w:r>
      <w:r w:rsidR="003E79BF">
        <w:rPr>
          <w:sz w:val="21"/>
          <w:szCs w:val="21"/>
        </w:rPr>
        <w:t>Принципалу</w:t>
      </w:r>
      <w:r w:rsidR="00C57E9E" w:rsidRPr="00DE56D1">
        <w:rPr>
          <w:sz w:val="21"/>
          <w:szCs w:val="21"/>
        </w:rPr>
        <w:t xml:space="preserve"> достоверные и полные сведения - данные о</w:t>
      </w:r>
      <w:r w:rsidR="00761792" w:rsidRPr="00DE56D1">
        <w:rPr>
          <w:sz w:val="21"/>
          <w:szCs w:val="21"/>
        </w:rPr>
        <w:t>б</w:t>
      </w:r>
      <w:r w:rsidR="00C57E9E" w:rsidRPr="00DE56D1">
        <w:rPr>
          <w:sz w:val="21"/>
          <w:szCs w:val="21"/>
        </w:rPr>
        <w:t xml:space="preserve"> </w:t>
      </w:r>
      <w:r w:rsidR="003E79BF">
        <w:rPr>
          <w:sz w:val="21"/>
          <w:szCs w:val="21"/>
        </w:rPr>
        <w:t>Агенте</w:t>
      </w:r>
      <w:r w:rsidR="00C57E9E" w:rsidRPr="00DE56D1">
        <w:rPr>
          <w:sz w:val="21"/>
          <w:szCs w:val="21"/>
        </w:rPr>
        <w:t>.</w:t>
      </w:r>
    </w:p>
    <w:p w14:paraId="7BA50F49" w14:textId="77777777" w:rsidR="00277E53" w:rsidRDefault="007631D3" w:rsidP="00277E53">
      <w:pPr>
        <w:shd w:val="clear" w:color="auto" w:fill="FFFFFF"/>
        <w:jc w:val="both"/>
        <w:rPr>
          <w:sz w:val="21"/>
          <w:szCs w:val="21"/>
        </w:rPr>
      </w:pPr>
      <w:r>
        <w:rPr>
          <w:sz w:val="21"/>
          <w:szCs w:val="21"/>
        </w:rPr>
        <w:t>5</w:t>
      </w:r>
      <w:r w:rsidR="00761792" w:rsidRPr="00DE56D1">
        <w:rPr>
          <w:sz w:val="21"/>
          <w:szCs w:val="21"/>
        </w:rPr>
        <w:t>.1.</w:t>
      </w:r>
      <w:r w:rsidR="00244CEC">
        <w:rPr>
          <w:sz w:val="21"/>
          <w:szCs w:val="21"/>
        </w:rPr>
        <w:t>1</w:t>
      </w:r>
      <w:r w:rsidR="00232870">
        <w:rPr>
          <w:sz w:val="21"/>
          <w:szCs w:val="21"/>
        </w:rPr>
        <w:t>0</w:t>
      </w:r>
      <w:r w:rsidR="00761792" w:rsidRPr="00DE56D1">
        <w:rPr>
          <w:sz w:val="21"/>
          <w:szCs w:val="21"/>
        </w:rPr>
        <w:t>.</w:t>
      </w:r>
      <w:r w:rsidR="00277E53" w:rsidRPr="00DE56D1">
        <w:rPr>
          <w:sz w:val="21"/>
          <w:szCs w:val="21"/>
        </w:rPr>
        <w:t xml:space="preserve"> Не позднее 5 (пятого) числа месяца, следующего за отчетным – месяцем осуществления </w:t>
      </w:r>
      <w:r w:rsidR="001360D4" w:rsidRPr="00DE56D1">
        <w:rPr>
          <w:sz w:val="21"/>
          <w:szCs w:val="21"/>
        </w:rPr>
        <w:t>действий, предусмотренных в п. 2.1. Договора</w:t>
      </w:r>
      <w:r w:rsidR="00277E53" w:rsidRPr="00DE56D1">
        <w:rPr>
          <w:sz w:val="21"/>
          <w:szCs w:val="21"/>
        </w:rPr>
        <w:t xml:space="preserve">, предоставлять </w:t>
      </w:r>
      <w:r w:rsidR="003E79BF">
        <w:rPr>
          <w:sz w:val="21"/>
          <w:szCs w:val="21"/>
        </w:rPr>
        <w:t>Принципалу</w:t>
      </w:r>
      <w:r w:rsidR="00A025EC" w:rsidRPr="00DE56D1">
        <w:rPr>
          <w:sz w:val="21"/>
          <w:szCs w:val="21"/>
        </w:rPr>
        <w:t xml:space="preserve"> </w:t>
      </w:r>
      <w:r w:rsidR="00277E53" w:rsidRPr="00DE56D1">
        <w:rPr>
          <w:sz w:val="21"/>
          <w:szCs w:val="21"/>
        </w:rPr>
        <w:t>Акт-Отчет за отчетный месяц, содержащий сведения о привлеченных</w:t>
      </w:r>
      <w:r w:rsidR="008373FE" w:rsidRPr="00DE56D1">
        <w:rPr>
          <w:sz w:val="21"/>
          <w:szCs w:val="21"/>
        </w:rPr>
        <w:t xml:space="preserve"> </w:t>
      </w:r>
      <w:r w:rsidR="003417CA" w:rsidRPr="00DE56D1">
        <w:rPr>
          <w:sz w:val="21"/>
          <w:szCs w:val="21"/>
        </w:rPr>
        <w:t xml:space="preserve">в рамках Договора </w:t>
      </w:r>
      <w:r w:rsidR="008373FE" w:rsidRPr="00DE56D1">
        <w:rPr>
          <w:sz w:val="21"/>
          <w:szCs w:val="21"/>
        </w:rPr>
        <w:t>при содействии</w:t>
      </w:r>
      <w:r w:rsidR="00277E53" w:rsidRPr="00DE56D1">
        <w:rPr>
          <w:sz w:val="21"/>
          <w:szCs w:val="21"/>
        </w:rPr>
        <w:t xml:space="preserve"> </w:t>
      </w:r>
      <w:r w:rsidR="003E79BF">
        <w:rPr>
          <w:sz w:val="21"/>
          <w:szCs w:val="21"/>
        </w:rPr>
        <w:t>Агента</w:t>
      </w:r>
      <w:r w:rsidR="00277E53" w:rsidRPr="00DE56D1">
        <w:rPr>
          <w:sz w:val="21"/>
          <w:szCs w:val="21"/>
        </w:rPr>
        <w:t xml:space="preserve"> Клиентах</w:t>
      </w:r>
      <w:r w:rsidR="00A025EC" w:rsidRPr="00DE56D1">
        <w:rPr>
          <w:sz w:val="21"/>
          <w:szCs w:val="21"/>
        </w:rPr>
        <w:t xml:space="preserve"> </w:t>
      </w:r>
      <w:r w:rsidR="00277E53" w:rsidRPr="00DE56D1">
        <w:rPr>
          <w:sz w:val="21"/>
          <w:szCs w:val="21"/>
        </w:rPr>
        <w:t xml:space="preserve">в отчетном месяце (далее - «Акт-Отчет»). Акт-Отчет оформляется на основании данных </w:t>
      </w:r>
      <w:r w:rsidR="00EC0864">
        <w:rPr>
          <w:sz w:val="21"/>
          <w:szCs w:val="21"/>
        </w:rPr>
        <w:t>Принципала</w:t>
      </w:r>
      <w:r w:rsidR="00A025EC" w:rsidRPr="00DE56D1">
        <w:rPr>
          <w:sz w:val="21"/>
          <w:szCs w:val="21"/>
        </w:rPr>
        <w:t xml:space="preserve"> </w:t>
      </w:r>
      <w:r w:rsidR="006A0212" w:rsidRPr="00DE56D1">
        <w:rPr>
          <w:sz w:val="21"/>
          <w:szCs w:val="21"/>
        </w:rPr>
        <w:t xml:space="preserve">о привлеченных при содействии </w:t>
      </w:r>
      <w:r w:rsidR="00EC0864">
        <w:rPr>
          <w:sz w:val="21"/>
          <w:szCs w:val="21"/>
        </w:rPr>
        <w:t>Агента</w:t>
      </w:r>
      <w:r w:rsidR="006A0212" w:rsidRPr="00DE56D1">
        <w:rPr>
          <w:sz w:val="21"/>
          <w:szCs w:val="21"/>
        </w:rPr>
        <w:t xml:space="preserve"> Клиентах</w:t>
      </w:r>
      <w:r w:rsidR="00277E53" w:rsidRPr="00DE56D1">
        <w:rPr>
          <w:sz w:val="21"/>
          <w:szCs w:val="21"/>
        </w:rPr>
        <w:t xml:space="preserve">, сообщенных </w:t>
      </w:r>
      <w:r w:rsidR="00EC0864">
        <w:rPr>
          <w:sz w:val="21"/>
          <w:szCs w:val="21"/>
        </w:rPr>
        <w:t>Агенту</w:t>
      </w:r>
      <w:r w:rsidR="00277E53" w:rsidRPr="00DE56D1">
        <w:rPr>
          <w:sz w:val="21"/>
          <w:szCs w:val="21"/>
        </w:rPr>
        <w:t xml:space="preserve">. Акт-Отчет оформляется </w:t>
      </w:r>
      <w:r w:rsidR="00EC0864">
        <w:rPr>
          <w:sz w:val="21"/>
          <w:szCs w:val="21"/>
        </w:rPr>
        <w:t>Агентом</w:t>
      </w:r>
      <w:r w:rsidR="00277E53" w:rsidRPr="00DE56D1">
        <w:rPr>
          <w:sz w:val="21"/>
          <w:szCs w:val="21"/>
        </w:rPr>
        <w:t xml:space="preserve"> по форме, приведенной в Приложении №1 к Договору.</w:t>
      </w:r>
    </w:p>
    <w:p w14:paraId="06484D19" w14:textId="77777777" w:rsidR="00D30D19" w:rsidRPr="00DE56D1" w:rsidRDefault="00D30D19" w:rsidP="00277E53">
      <w:pPr>
        <w:shd w:val="clear" w:color="auto" w:fill="FFFFFF"/>
        <w:jc w:val="both"/>
        <w:rPr>
          <w:sz w:val="21"/>
          <w:szCs w:val="21"/>
        </w:rPr>
      </w:pPr>
      <w:r>
        <w:rPr>
          <w:sz w:val="21"/>
          <w:szCs w:val="21"/>
        </w:rPr>
        <w:t>5.1.1</w:t>
      </w:r>
      <w:r w:rsidR="00232870">
        <w:rPr>
          <w:sz w:val="21"/>
          <w:szCs w:val="21"/>
        </w:rPr>
        <w:t>1</w:t>
      </w:r>
      <w:r>
        <w:rPr>
          <w:sz w:val="21"/>
          <w:szCs w:val="21"/>
        </w:rPr>
        <w:t xml:space="preserve">. Не осуществлять действий, которые негативно могут отразиться на репутации Принципала и способных нанести ущерб имиджу </w:t>
      </w:r>
      <w:r w:rsidR="003F419F">
        <w:rPr>
          <w:sz w:val="21"/>
          <w:szCs w:val="21"/>
        </w:rPr>
        <w:t>Сервису Принципала.</w:t>
      </w:r>
    </w:p>
    <w:p w14:paraId="1EC26903" w14:textId="77777777" w:rsidR="006F618E" w:rsidRPr="003F419F" w:rsidRDefault="007631D3" w:rsidP="006F618E">
      <w:pPr>
        <w:shd w:val="clear" w:color="auto" w:fill="FFFFFF"/>
        <w:jc w:val="both"/>
        <w:rPr>
          <w:b/>
          <w:sz w:val="21"/>
          <w:szCs w:val="21"/>
        </w:rPr>
      </w:pPr>
      <w:r w:rsidRPr="003F419F">
        <w:rPr>
          <w:b/>
          <w:sz w:val="21"/>
          <w:szCs w:val="21"/>
        </w:rPr>
        <w:t>5</w:t>
      </w:r>
      <w:r w:rsidR="006F618E" w:rsidRPr="003F419F">
        <w:rPr>
          <w:b/>
          <w:sz w:val="21"/>
          <w:szCs w:val="21"/>
        </w:rPr>
        <w:t>.2.</w:t>
      </w:r>
      <w:r w:rsidR="006F618E" w:rsidRPr="00DE56D1">
        <w:rPr>
          <w:sz w:val="21"/>
          <w:szCs w:val="21"/>
        </w:rPr>
        <w:t xml:space="preserve"> </w:t>
      </w:r>
      <w:r w:rsidR="003F419F">
        <w:rPr>
          <w:b/>
          <w:sz w:val="21"/>
          <w:szCs w:val="21"/>
        </w:rPr>
        <w:t>Агент</w:t>
      </w:r>
      <w:r w:rsidR="006F618E" w:rsidRPr="003F419F">
        <w:rPr>
          <w:b/>
          <w:sz w:val="21"/>
          <w:szCs w:val="21"/>
        </w:rPr>
        <w:t xml:space="preserve"> имеет право:</w:t>
      </w:r>
    </w:p>
    <w:p w14:paraId="23436305" w14:textId="77777777" w:rsidR="008F6D56" w:rsidRPr="00DE56D1" w:rsidRDefault="007631D3" w:rsidP="008F6D56">
      <w:pPr>
        <w:shd w:val="clear" w:color="auto" w:fill="FFFFFF"/>
        <w:jc w:val="both"/>
        <w:rPr>
          <w:sz w:val="21"/>
          <w:szCs w:val="21"/>
        </w:rPr>
      </w:pPr>
      <w:r>
        <w:rPr>
          <w:sz w:val="21"/>
          <w:szCs w:val="21"/>
        </w:rPr>
        <w:t>5</w:t>
      </w:r>
      <w:r w:rsidR="008F6D56" w:rsidRPr="00DE56D1">
        <w:rPr>
          <w:sz w:val="21"/>
          <w:szCs w:val="21"/>
        </w:rPr>
        <w:t xml:space="preserve">.2.1. Получать от </w:t>
      </w:r>
      <w:r w:rsidR="00757F15">
        <w:rPr>
          <w:sz w:val="21"/>
          <w:szCs w:val="21"/>
        </w:rPr>
        <w:t>Принципала</w:t>
      </w:r>
      <w:r w:rsidR="008F6D56" w:rsidRPr="00DE56D1">
        <w:rPr>
          <w:sz w:val="21"/>
          <w:szCs w:val="21"/>
        </w:rPr>
        <w:t xml:space="preserve"> информацию, необходимую для выполнения обязательств </w:t>
      </w:r>
      <w:r w:rsidR="00757F15">
        <w:rPr>
          <w:sz w:val="21"/>
          <w:szCs w:val="21"/>
        </w:rPr>
        <w:t>Агента</w:t>
      </w:r>
      <w:r w:rsidR="008F6D56" w:rsidRPr="00DE56D1">
        <w:rPr>
          <w:sz w:val="21"/>
          <w:szCs w:val="21"/>
        </w:rPr>
        <w:t xml:space="preserve"> по Договору.</w:t>
      </w:r>
    </w:p>
    <w:p w14:paraId="6B3A82DE" w14:textId="77777777" w:rsidR="008F6D56" w:rsidRPr="00DE56D1" w:rsidRDefault="007631D3" w:rsidP="008F6D56">
      <w:pPr>
        <w:shd w:val="clear" w:color="auto" w:fill="FFFFFF"/>
        <w:jc w:val="both"/>
        <w:rPr>
          <w:sz w:val="21"/>
          <w:szCs w:val="21"/>
        </w:rPr>
      </w:pPr>
      <w:r>
        <w:rPr>
          <w:sz w:val="21"/>
          <w:szCs w:val="21"/>
        </w:rPr>
        <w:t>5</w:t>
      </w:r>
      <w:r w:rsidR="00757F15">
        <w:rPr>
          <w:sz w:val="21"/>
          <w:szCs w:val="21"/>
        </w:rPr>
        <w:t>.2.2. Получать у Принципала консультации по вопросам, связанным с выполнением поручения по Договору.</w:t>
      </w:r>
    </w:p>
    <w:p w14:paraId="3EBB6680" w14:textId="77777777" w:rsidR="008F6D56" w:rsidRPr="003F419F" w:rsidRDefault="00757F15" w:rsidP="008F6D56">
      <w:pPr>
        <w:shd w:val="clear" w:color="auto" w:fill="FFFFFF"/>
        <w:jc w:val="both"/>
        <w:rPr>
          <w:b/>
          <w:sz w:val="21"/>
          <w:szCs w:val="21"/>
        </w:rPr>
      </w:pPr>
      <w:r>
        <w:rPr>
          <w:b/>
          <w:sz w:val="21"/>
          <w:szCs w:val="21"/>
        </w:rPr>
        <w:t>5.3. Принципал</w:t>
      </w:r>
      <w:r w:rsidR="008F6D56" w:rsidRPr="003F419F">
        <w:rPr>
          <w:b/>
          <w:sz w:val="21"/>
          <w:szCs w:val="21"/>
        </w:rPr>
        <w:t xml:space="preserve"> обязуется: </w:t>
      </w:r>
    </w:p>
    <w:p w14:paraId="36580D0D" w14:textId="77777777" w:rsidR="008F6D56" w:rsidRPr="00DE56D1" w:rsidRDefault="007631D3" w:rsidP="008F6D56">
      <w:pPr>
        <w:shd w:val="clear" w:color="auto" w:fill="FFFFFF"/>
        <w:jc w:val="both"/>
        <w:rPr>
          <w:sz w:val="21"/>
          <w:szCs w:val="21"/>
        </w:rPr>
      </w:pPr>
      <w:r>
        <w:rPr>
          <w:sz w:val="21"/>
          <w:szCs w:val="21"/>
        </w:rPr>
        <w:t>5</w:t>
      </w:r>
      <w:r w:rsidR="008F6D56" w:rsidRPr="00DE56D1">
        <w:rPr>
          <w:sz w:val="21"/>
          <w:szCs w:val="21"/>
        </w:rPr>
        <w:t xml:space="preserve">.3.1. Предоставлять </w:t>
      </w:r>
      <w:r w:rsidR="0006337A">
        <w:rPr>
          <w:sz w:val="21"/>
          <w:szCs w:val="21"/>
        </w:rPr>
        <w:t>Агенту</w:t>
      </w:r>
      <w:r w:rsidR="008F6D56" w:rsidRPr="00DE56D1">
        <w:rPr>
          <w:sz w:val="21"/>
          <w:szCs w:val="21"/>
        </w:rPr>
        <w:t xml:space="preserve"> консультации и указания, необходимые для выполнения обязательств по Договору.</w:t>
      </w:r>
    </w:p>
    <w:p w14:paraId="6AF96950" w14:textId="77777777" w:rsidR="008F6D56" w:rsidRPr="00DE56D1" w:rsidRDefault="007631D3" w:rsidP="008F6D56">
      <w:pPr>
        <w:shd w:val="clear" w:color="auto" w:fill="FFFFFF"/>
        <w:jc w:val="both"/>
        <w:rPr>
          <w:sz w:val="21"/>
          <w:szCs w:val="21"/>
        </w:rPr>
      </w:pPr>
      <w:r>
        <w:rPr>
          <w:sz w:val="21"/>
          <w:szCs w:val="21"/>
        </w:rPr>
        <w:t>5</w:t>
      </w:r>
      <w:r w:rsidR="008F6D56" w:rsidRPr="00DE56D1">
        <w:rPr>
          <w:sz w:val="21"/>
          <w:szCs w:val="21"/>
        </w:rPr>
        <w:t xml:space="preserve">.3.2. Не позднее 3 (трех) рабочих дней со дня получения сведений от Банка о заключении им с Клиентом, привлеченным </w:t>
      </w:r>
      <w:r w:rsidR="008373FE" w:rsidRPr="00DE56D1">
        <w:rPr>
          <w:sz w:val="21"/>
          <w:szCs w:val="21"/>
        </w:rPr>
        <w:t xml:space="preserve">при содействии </w:t>
      </w:r>
      <w:r w:rsidR="0006337A">
        <w:rPr>
          <w:sz w:val="21"/>
          <w:szCs w:val="21"/>
        </w:rPr>
        <w:t>Агента</w:t>
      </w:r>
      <w:r w:rsidR="00A025EC" w:rsidRPr="00DE56D1">
        <w:rPr>
          <w:sz w:val="21"/>
          <w:szCs w:val="21"/>
        </w:rPr>
        <w:t xml:space="preserve"> </w:t>
      </w:r>
      <w:r w:rsidR="003234FD" w:rsidRPr="00DE56D1">
        <w:rPr>
          <w:sz w:val="21"/>
          <w:szCs w:val="21"/>
        </w:rPr>
        <w:t>в рамках настоящего Договора</w:t>
      </w:r>
      <w:r w:rsidR="008F6D56" w:rsidRPr="00DE56D1">
        <w:rPr>
          <w:sz w:val="21"/>
          <w:szCs w:val="21"/>
        </w:rPr>
        <w:t>, договора, предметом к</w:t>
      </w:r>
      <w:r w:rsidR="002E513D" w:rsidRPr="00DE56D1">
        <w:rPr>
          <w:sz w:val="21"/>
          <w:szCs w:val="21"/>
        </w:rPr>
        <w:t>оторого является предоставление</w:t>
      </w:r>
      <w:r w:rsidR="008F6D56" w:rsidRPr="00DE56D1">
        <w:rPr>
          <w:sz w:val="21"/>
          <w:szCs w:val="21"/>
        </w:rPr>
        <w:t xml:space="preserve"> Клиенту Банковских продуктов</w:t>
      </w:r>
      <w:r w:rsidR="00196AED" w:rsidRPr="00DE56D1">
        <w:rPr>
          <w:sz w:val="21"/>
          <w:szCs w:val="21"/>
        </w:rPr>
        <w:t xml:space="preserve"> и об уплате Клиентом соответствующей комиссии, причитающейся Банку по договору о предоставлении Банковского продукта</w:t>
      </w:r>
      <w:r w:rsidR="008373FE" w:rsidRPr="00DE56D1">
        <w:rPr>
          <w:sz w:val="21"/>
          <w:szCs w:val="21"/>
        </w:rPr>
        <w:t xml:space="preserve">, </w:t>
      </w:r>
      <w:r w:rsidR="008F6D56" w:rsidRPr="00DE56D1">
        <w:rPr>
          <w:sz w:val="21"/>
          <w:szCs w:val="21"/>
        </w:rPr>
        <w:t xml:space="preserve">уведомить об этом </w:t>
      </w:r>
      <w:r w:rsidR="0006337A">
        <w:rPr>
          <w:sz w:val="21"/>
          <w:szCs w:val="21"/>
        </w:rPr>
        <w:t>Агента</w:t>
      </w:r>
      <w:r w:rsidR="008F6D56" w:rsidRPr="00DE56D1">
        <w:rPr>
          <w:sz w:val="21"/>
          <w:szCs w:val="21"/>
        </w:rPr>
        <w:t xml:space="preserve">. Не требуется направление </w:t>
      </w:r>
      <w:r w:rsidR="0006337A">
        <w:rPr>
          <w:sz w:val="21"/>
          <w:szCs w:val="21"/>
        </w:rPr>
        <w:t>Агенту</w:t>
      </w:r>
      <w:r w:rsidR="008F6D56" w:rsidRPr="00DE56D1">
        <w:rPr>
          <w:sz w:val="21"/>
          <w:szCs w:val="21"/>
        </w:rPr>
        <w:t xml:space="preserve"> дополнительного уведомления в случае отказа Банка от заключения с Клиентом соответствующего договора на предоставление Банковских продуктов.</w:t>
      </w:r>
    </w:p>
    <w:p w14:paraId="7D4A07BD" w14:textId="77777777" w:rsidR="008F6D56" w:rsidRPr="00DE56D1" w:rsidRDefault="007631D3" w:rsidP="008F6D56">
      <w:pPr>
        <w:shd w:val="clear" w:color="auto" w:fill="FFFFFF"/>
        <w:jc w:val="both"/>
        <w:rPr>
          <w:sz w:val="21"/>
          <w:szCs w:val="21"/>
        </w:rPr>
      </w:pPr>
      <w:r>
        <w:rPr>
          <w:sz w:val="21"/>
          <w:szCs w:val="21"/>
        </w:rPr>
        <w:t>5</w:t>
      </w:r>
      <w:r w:rsidR="008F6D56" w:rsidRPr="00DE56D1">
        <w:rPr>
          <w:sz w:val="21"/>
          <w:szCs w:val="21"/>
        </w:rPr>
        <w:t xml:space="preserve">.3.3. В течение 5 (пяти) </w:t>
      </w:r>
      <w:r w:rsidR="00B40ED2">
        <w:rPr>
          <w:sz w:val="21"/>
          <w:szCs w:val="21"/>
        </w:rPr>
        <w:t xml:space="preserve">рабочих </w:t>
      </w:r>
      <w:r w:rsidR="008F6D56" w:rsidRPr="00DE56D1">
        <w:rPr>
          <w:sz w:val="21"/>
          <w:szCs w:val="21"/>
        </w:rPr>
        <w:t xml:space="preserve">дней с момента получения от </w:t>
      </w:r>
      <w:r w:rsidR="00B40ED2">
        <w:rPr>
          <w:sz w:val="21"/>
          <w:szCs w:val="21"/>
        </w:rPr>
        <w:t>Агента</w:t>
      </w:r>
      <w:r w:rsidR="008F6D56" w:rsidRPr="00DE56D1">
        <w:rPr>
          <w:sz w:val="21"/>
          <w:szCs w:val="21"/>
        </w:rPr>
        <w:t xml:space="preserve"> Акта-Отчета </w:t>
      </w:r>
      <w:r w:rsidR="00AE27E9" w:rsidRPr="00DE56D1">
        <w:rPr>
          <w:sz w:val="21"/>
          <w:szCs w:val="21"/>
        </w:rPr>
        <w:t xml:space="preserve">согласно п. </w:t>
      </w:r>
      <w:r w:rsidR="0006337A">
        <w:rPr>
          <w:sz w:val="21"/>
          <w:szCs w:val="21"/>
        </w:rPr>
        <w:t>5</w:t>
      </w:r>
      <w:r w:rsidR="008F6D56" w:rsidRPr="00DE56D1">
        <w:rPr>
          <w:sz w:val="21"/>
          <w:szCs w:val="21"/>
        </w:rPr>
        <w:t>.1.1</w:t>
      </w:r>
      <w:r w:rsidR="00232870">
        <w:rPr>
          <w:sz w:val="21"/>
          <w:szCs w:val="21"/>
        </w:rPr>
        <w:t>0</w:t>
      </w:r>
      <w:r w:rsidR="008F6D56" w:rsidRPr="00DE56D1">
        <w:rPr>
          <w:sz w:val="21"/>
          <w:szCs w:val="21"/>
        </w:rPr>
        <w:t xml:space="preserve">. Договора </w:t>
      </w:r>
      <w:r w:rsidR="00921056" w:rsidRPr="00DE56D1">
        <w:rPr>
          <w:sz w:val="21"/>
          <w:szCs w:val="21"/>
        </w:rPr>
        <w:t>оформ</w:t>
      </w:r>
      <w:r w:rsidR="00B40ED2">
        <w:rPr>
          <w:sz w:val="21"/>
          <w:szCs w:val="21"/>
        </w:rPr>
        <w:t>ить</w:t>
      </w:r>
      <w:r w:rsidR="00921056" w:rsidRPr="00DE56D1">
        <w:rPr>
          <w:sz w:val="21"/>
          <w:szCs w:val="21"/>
        </w:rPr>
        <w:t xml:space="preserve"> со своей стороны</w:t>
      </w:r>
      <w:r w:rsidR="008F6D56" w:rsidRPr="00DE56D1">
        <w:rPr>
          <w:sz w:val="21"/>
          <w:szCs w:val="21"/>
        </w:rPr>
        <w:t xml:space="preserve"> такой Акт-Отчет и направ</w:t>
      </w:r>
      <w:r w:rsidR="00B40ED2">
        <w:rPr>
          <w:sz w:val="21"/>
          <w:szCs w:val="21"/>
        </w:rPr>
        <w:t>ить</w:t>
      </w:r>
      <w:r w:rsidR="008F6D56" w:rsidRPr="00DE56D1">
        <w:rPr>
          <w:sz w:val="21"/>
          <w:szCs w:val="21"/>
        </w:rPr>
        <w:t xml:space="preserve"> его </w:t>
      </w:r>
      <w:r w:rsidR="00B40ED2">
        <w:rPr>
          <w:sz w:val="21"/>
          <w:szCs w:val="21"/>
        </w:rPr>
        <w:t>Агенту</w:t>
      </w:r>
      <w:r w:rsidR="008F6D56" w:rsidRPr="00DE56D1">
        <w:rPr>
          <w:sz w:val="21"/>
          <w:szCs w:val="21"/>
        </w:rPr>
        <w:t>, либо в тот же срок предостав</w:t>
      </w:r>
      <w:r w:rsidR="00B40ED2">
        <w:rPr>
          <w:sz w:val="21"/>
          <w:szCs w:val="21"/>
        </w:rPr>
        <w:t>ить</w:t>
      </w:r>
      <w:r w:rsidR="008F6D56" w:rsidRPr="00DE56D1">
        <w:rPr>
          <w:sz w:val="21"/>
          <w:szCs w:val="21"/>
        </w:rPr>
        <w:t xml:space="preserve"> </w:t>
      </w:r>
      <w:r w:rsidR="00B40ED2">
        <w:rPr>
          <w:sz w:val="21"/>
          <w:szCs w:val="21"/>
        </w:rPr>
        <w:t>Агенту</w:t>
      </w:r>
      <w:r w:rsidR="00A025EC" w:rsidRPr="00DE56D1">
        <w:rPr>
          <w:sz w:val="21"/>
          <w:szCs w:val="21"/>
        </w:rPr>
        <w:t xml:space="preserve"> </w:t>
      </w:r>
      <w:r w:rsidR="008F6D56" w:rsidRPr="00DE56D1">
        <w:rPr>
          <w:sz w:val="21"/>
          <w:szCs w:val="21"/>
        </w:rPr>
        <w:t>письменный мотивированный отказ от</w:t>
      </w:r>
      <w:r w:rsidR="0006337A">
        <w:rPr>
          <w:sz w:val="21"/>
          <w:szCs w:val="21"/>
        </w:rPr>
        <w:t xml:space="preserve"> </w:t>
      </w:r>
      <w:r w:rsidR="008F6D56" w:rsidRPr="00DE56D1">
        <w:rPr>
          <w:sz w:val="21"/>
          <w:szCs w:val="21"/>
        </w:rPr>
        <w:t xml:space="preserve">подписания полученного от </w:t>
      </w:r>
      <w:r w:rsidR="00B40ED2">
        <w:rPr>
          <w:sz w:val="21"/>
          <w:szCs w:val="21"/>
        </w:rPr>
        <w:t>Агента</w:t>
      </w:r>
      <w:r w:rsidR="008F6D56" w:rsidRPr="00DE56D1">
        <w:rPr>
          <w:sz w:val="21"/>
          <w:szCs w:val="21"/>
        </w:rPr>
        <w:t xml:space="preserve"> Акта-Отчета. В случае мотивированного отказа </w:t>
      </w:r>
      <w:r w:rsidR="00B40ED2">
        <w:rPr>
          <w:sz w:val="21"/>
          <w:szCs w:val="21"/>
        </w:rPr>
        <w:t>Принципала</w:t>
      </w:r>
      <w:r w:rsidR="008F6D56" w:rsidRPr="00DE56D1">
        <w:rPr>
          <w:sz w:val="21"/>
          <w:szCs w:val="21"/>
        </w:rPr>
        <w:t xml:space="preserve"> от подписания Акта-Отчета, Стороны в течение двух рабочих дней с даты получения </w:t>
      </w:r>
      <w:r w:rsidR="00B40ED2">
        <w:rPr>
          <w:sz w:val="21"/>
          <w:szCs w:val="21"/>
        </w:rPr>
        <w:t>Агентом</w:t>
      </w:r>
      <w:r w:rsidR="008F6D56" w:rsidRPr="00DE56D1">
        <w:rPr>
          <w:sz w:val="21"/>
          <w:szCs w:val="21"/>
        </w:rPr>
        <w:t xml:space="preserve"> такого мотивированного отказа оформляют акт о недостатках, выявленных при исполнении </w:t>
      </w:r>
      <w:r w:rsidR="00B40ED2">
        <w:rPr>
          <w:sz w:val="21"/>
          <w:szCs w:val="21"/>
        </w:rPr>
        <w:t>Агентом</w:t>
      </w:r>
      <w:r w:rsidR="00E650ED" w:rsidRPr="00DE56D1">
        <w:rPr>
          <w:sz w:val="21"/>
          <w:szCs w:val="21"/>
        </w:rPr>
        <w:t xml:space="preserve"> действий, направленных на </w:t>
      </w:r>
      <w:r w:rsidR="008F6D56" w:rsidRPr="00DE56D1">
        <w:rPr>
          <w:sz w:val="21"/>
          <w:szCs w:val="21"/>
        </w:rPr>
        <w:t xml:space="preserve">привлечение </w:t>
      </w:r>
      <w:r w:rsidR="003234FD" w:rsidRPr="00DE56D1">
        <w:rPr>
          <w:sz w:val="21"/>
          <w:szCs w:val="21"/>
        </w:rPr>
        <w:t>Клиентов в рамках настоящего Договора</w:t>
      </w:r>
      <w:r w:rsidR="008F6D56" w:rsidRPr="00DE56D1">
        <w:rPr>
          <w:sz w:val="21"/>
          <w:szCs w:val="21"/>
        </w:rPr>
        <w:t xml:space="preserve">, с указанием сроков их устранения, после устранения указанных недостатков подписание Акта-Отчета производится Сторонами повторно в порядке, предусмотренном Договором. </w:t>
      </w:r>
    </w:p>
    <w:p w14:paraId="1C17CA3C" w14:textId="77777777" w:rsidR="008F6D56" w:rsidRPr="00DE56D1" w:rsidRDefault="007631D3" w:rsidP="008F6D56">
      <w:pPr>
        <w:shd w:val="clear" w:color="auto" w:fill="FFFFFF"/>
        <w:jc w:val="both"/>
        <w:rPr>
          <w:sz w:val="21"/>
          <w:szCs w:val="21"/>
        </w:rPr>
      </w:pPr>
      <w:r>
        <w:rPr>
          <w:sz w:val="21"/>
          <w:szCs w:val="21"/>
        </w:rPr>
        <w:t>5</w:t>
      </w:r>
      <w:r w:rsidR="00AE27E9" w:rsidRPr="00DE56D1">
        <w:rPr>
          <w:sz w:val="21"/>
          <w:szCs w:val="21"/>
        </w:rPr>
        <w:t>.3.4.</w:t>
      </w:r>
      <w:r w:rsidR="008F6D56" w:rsidRPr="00DE56D1">
        <w:rPr>
          <w:sz w:val="21"/>
          <w:szCs w:val="21"/>
        </w:rPr>
        <w:t xml:space="preserve"> Выплачивать </w:t>
      </w:r>
      <w:r w:rsidR="00B40ED2">
        <w:rPr>
          <w:sz w:val="21"/>
          <w:szCs w:val="21"/>
        </w:rPr>
        <w:t>Агенту</w:t>
      </w:r>
      <w:r w:rsidR="008F6D56" w:rsidRPr="00DE56D1">
        <w:rPr>
          <w:sz w:val="21"/>
          <w:szCs w:val="21"/>
        </w:rPr>
        <w:t xml:space="preserve"> вознаграждение в соответствии с условиями Договора.</w:t>
      </w:r>
    </w:p>
    <w:p w14:paraId="57B61AEA" w14:textId="77777777" w:rsidR="008F6D56" w:rsidRPr="00DE56D1" w:rsidRDefault="007631D3" w:rsidP="008F6D56">
      <w:pPr>
        <w:shd w:val="clear" w:color="auto" w:fill="FFFFFF"/>
        <w:jc w:val="both"/>
        <w:rPr>
          <w:sz w:val="21"/>
          <w:szCs w:val="21"/>
        </w:rPr>
      </w:pPr>
      <w:r>
        <w:rPr>
          <w:sz w:val="21"/>
          <w:szCs w:val="21"/>
        </w:rPr>
        <w:t>5</w:t>
      </w:r>
      <w:r w:rsidR="00AE27E9" w:rsidRPr="00DE56D1">
        <w:rPr>
          <w:sz w:val="21"/>
          <w:szCs w:val="21"/>
        </w:rPr>
        <w:t>.3.5.</w:t>
      </w:r>
      <w:r w:rsidR="008F6D56" w:rsidRPr="00DE56D1">
        <w:rPr>
          <w:sz w:val="21"/>
          <w:szCs w:val="21"/>
        </w:rPr>
        <w:t xml:space="preserve"> Соблюдать конфиденциальность персональных данных представителей Клиента, и обеспечивать безопасность указанных персональных данных при их обработке, а также выполнять требования к защите обрабатываемых персональных данных в соответствии Федеральным законом от 27.07.2006 г. № 152-ФЗ «О персональных данных».</w:t>
      </w:r>
    </w:p>
    <w:p w14:paraId="003368EA" w14:textId="77777777" w:rsidR="008F6D56" w:rsidRPr="00DE56D1" w:rsidRDefault="007631D3" w:rsidP="008F6D56">
      <w:pPr>
        <w:shd w:val="clear" w:color="auto" w:fill="FFFFFF"/>
        <w:jc w:val="both"/>
        <w:rPr>
          <w:sz w:val="21"/>
          <w:szCs w:val="21"/>
        </w:rPr>
      </w:pPr>
      <w:r>
        <w:rPr>
          <w:sz w:val="21"/>
          <w:szCs w:val="21"/>
        </w:rPr>
        <w:t>5</w:t>
      </w:r>
      <w:r w:rsidR="008F6D56" w:rsidRPr="00DE56D1">
        <w:rPr>
          <w:sz w:val="21"/>
          <w:szCs w:val="21"/>
        </w:rPr>
        <w:t xml:space="preserve">.3.6. Назначить ответственных лиц для взаимодействия с </w:t>
      </w:r>
      <w:r w:rsidR="00B40ED2">
        <w:rPr>
          <w:sz w:val="21"/>
          <w:szCs w:val="21"/>
        </w:rPr>
        <w:t>Агентом</w:t>
      </w:r>
      <w:r w:rsidR="008F6D56" w:rsidRPr="00DE56D1">
        <w:rPr>
          <w:sz w:val="21"/>
          <w:szCs w:val="21"/>
        </w:rPr>
        <w:t>.</w:t>
      </w:r>
    </w:p>
    <w:p w14:paraId="4F4C8DAF" w14:textId="77777777" w:rsidR="00AE27E9" w:rsidRPr="003F419F" w:rsidRDefault="007631D3" w:rsidP="00AE27E9">
      <w:pPr>
        <w:shd w:val="clear" w:color="auto" w:fill="FFFFFF"/>
        <w:jc w:val="both"/>
        <w:rPr>
          <w:b/>
          <w:sz w:val="21"/>
          <w:szCs w:val="21"/>
        </w:rPr>
      </w:pPr>
      <w:r w:rsidRPr="00B40ED2">
        <w:rPr>
          <w:b/>
          <w:sz w:val="21"/>
          <w:szCs w:val="21"/>
        </w:rPr>
        <w:t>5</w:t>
      </w:r>
      <w:r w:rsidR="00AE27E9" w:rsidRPr="00B40ED2">
        <w:rPr>
          <w:b/>
          <w:sz w:val="21"/>
          <w:szCs w:val="21"/>
        </w:rPr>
        <w:t>.4.</w:t>
      </w:r>
      <w:r w:rsidR="00AE27E9" w:rsidRPr="00DE56D1">
        <w:rPr>
          <w:sz w:val="21"/>
          <w:szCs w:val="21"/>
        </w:rPr>
        <w:t xml:space="preserve">    </w:t>
      </w:r>
      <w:r w:rsidR="00565E6E">
        <w:rPr>
          <w:b/>
          <w:sz w:val="21"/>
          <w:szCs w:val="21"/>
        </w:rPr>
        <w:t>Принципал</w:t>
      </w:r>
      <w:r w:rsidR="00AE27E9" w:rsidRPr="003F419F">
        <w:rPr>
          <w:b/>
          <w:sz w:val="21"/>
          <w:szCs w:val="21"/>
        </w:rPr>
        <w:t xml:space="preserve"> имеет право:</w:t>
      </w:r>
    </w:p>
    <w:p w14:paraId="46E440A7" w14:textId="77777777" w:rsidR="00AE27E9" w:rsidRPr="00DE56D1" w:rsidRDefault="007631D3" w:rsidP="00AE27E9">
      <w:pPr>
        <w:shd w:val="clear" w:color="auto" w:fill="FFFFFF"/>
        <w:jc w:val="both"/>
        <w:rPr>
          <w:sz w:val="21"/>
          <w:szCs w:val="21"/>
        </w:rPr>
      </w:pPr>
      <w:r>
        <w:rPr>
          <w:sz w:val="21"/>
          <w:szCs w:val="21"/>
        </w:rPr>
        <w:t>5</w:t>
      </w:r>
      <w:r w:rsidR="00AE27E9" w:rsidRPr="00DE56D1">
        <w:rPr>
          <w:sz w:val="21"/>
          <w:szCs w:val="21"/>
        </w:rPr>
        <w:t xml:space="preserve">.4.1. По письменному запросу получать от </w:t>
      </w:r>
      <w:r w:rsidR="00565E6E">
        <w:rPr>
          <w:sz w:val="21"/>
          <w:szCs w:val="21"/>
        </w:rPr>
        <w:t>Агента</w:t>
      </w:r>
      <w:r w:rsidR="00AE27E9" w:rsidRPr="00DE56D1">
        <w:rPr>
          <w:sz w:val="21"/>
          <w:szCs w:val="21"/>
        </w:rPr>
        <w:t xml:space="preserve"> информацию о ходе исполнения обязательств по Договору.</w:t>
      </w:r>
    </w:p>
    <w:p w14:paraId="3D9112DF" w14:textId="77777777" w:rsidR="007631D3" w:rsidRDefault="007631D3" w:rsidP="006F618E">
      <w:pPr>
        <w:shd w:val="clear" w:color="auto" w:fill="FFFFFF"/>
        <w:jc w:val="both"/>
        <w:rPr>
          <w:sz w:val="21"/>
          <w:szCs w:val="21"/>
        </w:rPr>
      </w:pPr>
      <w:r>
        <w:rPr>
          <w:sz w:val="21"/>
          <w:szCs w:val="21"/>
        </w:rPr>
        <w:t>5</w:t>
      </w:r>
      <w:r w:rsidR="000B109B" w:rsidRPr="00DE56D1">
        <w:rPr>
          <w:sz w:val="21"/>
          <w:szCs w:val="21"/>
        </w:rPr>
        <w:t>.4.</w:t>
      </w:r>
      <w:r w:rsidR="00865576">
        <w:rPr>
          <w:sz w:val="21"/>
          <w:szCs w:val="21"/>
        </w:rPr>
        <w:t>2</w:t>
      </w:r>
      <w:r w:rsidR="000B109B" w:rsidRPr="00DE56D1">
        <w:rPr>
          <w:sz w:val="21"/>
          <w:szCs w:val="21"/>
        </w:rPr>
        <w:t xml:space="preserve">. Отказать </w:t>
      </w:r>
      <w:r w:rsidR="00565E6E">
        <w:rPr>
          <w:sz w:val="21"/>
          <w:szCs w:val="21"/>
        </w:rPr>
        <w:t>Агенту</w:t>
      </w:r>
      <w:r w:rsidR="000B109B" w:rsidRPr="00DE56D1">
        <w:rPr>
          <w:sz w:val="21"/>
          <w:szCs w:val="21"/>
        </w:rPr>
        <w:t xml:space="preserve"> в предоставлении доступа к </w:t>
      </w:r>
      <w:r w:rsidR="00256ED9" w:rsidRPr="00DE56D1">
        <w:rPr>
          <w:sz w:val="21"/>
          <w:szCs w:val="21"/>
        </w:rPr>
        <w:t>Л</w:t>
      </w:r>
      <w:r w:rsidR="000B109B" w:rsidRPr="00DE56D1">
        <w:rPr>
          <w:sz w:val="21"/>
          <w:szCs w:val="21"/>
        </w:rPr>
        <w:t xml:space="preserve">ичному кабинету / </w:t>
      </w:r>
      <w:r w:rsidR="00BC3AA1" w:rsidRPr="00DE56D1">
        <w:rPr>
          <w:sz w:val="21"/>
          <w:szCs w:val="21"/>
        </w:rPr>
        <w:t xml:space="preserve">прекратить доступ </w:t>
      </w:r>
      <w:r w:rsidR="00565E6E">
        <w:rPr>
          <w:sz w:val="21"/>
          <w:szCs w:val="21"/>
        </w:rPr>
        <w:t>Агента</w:t>
      </w:r>
      <w:r w:rsidR="00BC3AA1" w:rsidRPr="00DE56D1">
        <w:rPr>
          <w:sz w:val="21"/>
          <w:szCs w:val="21"/>
        </w:rPr>
        <w:t xml:space="preserve"> к </w:t>
      </w:r>
      <w:r w:rsidR="00256ED9" w:rsidRPr="00DE56D1">
        <w:rPr>
          <w:sz w:val="21"/>
          <w:szCs w:val="21"/>
        </w:rPr>
        <w:t>Л</w:t>
      </w:r>
      <w:r w:rsidR="00BC3AA1" w:rsidRPr="00DE56D1">
        <w:rPr>
          <w:sz w:val="21"/>
          <w:szCs w:val="21"/>
        </w:rPr>
        <w:t xml:space="preserve">ичному кабинету / </w:t>
      </w:r>
      <w:r w:rsidR="000B109B" w:rsidRPr="00DE56D1">
        <w:rPr>
          <w:sz w:val="21"/>
          <w:szCs w:val="21"/>
        </w:rPr>
        <w:t xml:space="preserve">аннулировать регистрацию </w:t>
      </w:r>
      <w:r w:rsidR="00565E6E">
        <w:rPr>
          <w:sz w:val="21"/>
          <w:szCs w:val="21"/>
        </w:rPr>
        <w:t>Агента</w:t>
      </w:r>
      <w:r w:rsidR="000B109B" w:rsidRPr="00DE56D1">
        <w:rPr>
          <w:sz w:val="21"/>
          <w:szCs w:val="21"/>
        </w:rPr>
        <w:t xml:space="preserve"> в любой момент действия настоящего Договора.</w:t>
      </w:r>
    </w:p>
    <w:p w14:paraId="018DC471" w14:textId="77777777" w:rsidR="006F618E" w:rsidRPr="00DE56D1" w:rsidRDefault="000B109B" w:rsidP="006F618E">
      <w:pPr>
        <w:shd w:val="clear" w:color="auto" w:fill="FFFFFF"/>
        <w:jc w:val="both"/>
        <w:rPr>
          <w:sz w:val="21"/>
          <w:szCs w:val="21"/>
        </w:rPr>
      </w:pPr>
      <w:r w:rsidRPr="00DE56D1">
        <w:rPr>
          <w:sz w:val="21"/>
          <w:szCs w:val="21"/>
        </w:rPr>
        <w:t xml:space="preserve"> </w:t>
      </w:r>
    </w:p>
    <w:p w14:paraId="36B5C4D8" w14:textId="77777777" w:rsidR="00AE27E9" w:rsidRDefault="00652FB2" w:rsidP="001A4368">
      <w:pPr>
        <w:numPr>
          <w:ilvl w:val="0"/>
          <w:numId w:val="33"/>
        </w:numPr>
        <w:shd w:val="clear" w:color="auto" w:fill="FFFFFF"/>
        <w:jc w:val="center"/>
        <w:rPr>
          <w:b/>
          <w:sz w:val="21"/>
          <w:szCs w:val="21"/>
          <w:lang w:val="x-none"/>
        </w:rPr>
      </w:pPr>
      <w:r w:rsidRPr="00DE56D1">
        <w:rPr>
          <w:b/>
          <w:sz w:val="21"/>
          <w:szCs w:val="21"/>
        </w:rPr>
        <w:t xml:space="preserve">ВОЗНАГРАЖДЕНИЕ </w:t>
      </w:r>
      <w:r w:rsidR="00C463E0">
        <w:rPr>
          <w:b/>
          <w:sz w:val="21"/>
          <w:szCs w:val="21"/>
        </w:rPr>
        <w:t>АГЕНТА</w:t>
      </w:r>
      <w:r w:rsidRPr="00DE56D1">
        <w:rPr>
          <w:b/>
          <w:sz w:val="21"/>
          <w:szCs w:val="21"/>
          <w:lang w:val="x-none"/>
        </w:rPr>
        <w:t xml:space="preserve"> И ПОРЯДОК РАСЧЕТОВ</w:t>
      </w:r>
    </w:p>
    <w:p w14:paraId="764D693C" w14:textId="77777777" w:rsidR="00263C38" w:rsidRPr="00DE56D1" w:rsidRDefault="00263C38" w:rsidP="001A4368">
      <w:pPr>
        <w:shd w:val="clear" w:color="auto" w:fill="FFFFFF"/>
        <w:ind w:left="360"/>
        <w:rPr>
          <w:b/>
          <w:sz w:val="21"/>
          <w:szCs w:val="21"/>
          <w:lang w:val="x-none"/>
        </w:rPr>
      </w:pPr>
    </w:p>
    <w:p w14:paraId="12CB1524" w14:textId="77777777" w:rsidR="00A703D9" w:rsidRPr="00DE56D1" w:rsidRDefault="006D4384" w:rsidP="00A703D9">
      <w:pPr>
        <w:shd w:val="clear" w:color="auto" w:fill="FFFFFF"/>
        <w:jc w:val="both"/>
        <w:rPr>
          <w:sz w:val="21"/>
          <w:szCs w:val="21"/>
          <w:lang w:val="x-none" w:eastAsia="x-none"/>
        </w:rPr>
      </w:pPr>
      <w:r>
        <w:rPr>
          <w:sz w:val="21"/>
          <w:szCs w:val="21"/>
        </w:rPr>
        <w:lastRenderedPageBreak/>
        <w:t>6</w:t>
      </w:r>
      <w:r w:rsidR="00AE27E9" w:rsidRPr="00DE56D1">
        <w:rPr>
          <w:sz w:val="21"/>
          <w:szCs w:val="21"/>
          <w:lang w:val="x-none"/>
        </w:rPr>
        <w:t>.1.</w:t>
      </w:r>
      <w:r w:rsidR="00AE27E9" w:rsidRPr="00DE56D1">
        <w:rPr>
          <w:sz w:val="21"/>
          <w:szCs w:val="21"/>
        </w:rPr>
        <w:t xml:space="preserve"> </w:t>
      </w:r>
      <w:r w:rsidR="00647EFA">
        <w:rPr>
          <w:sz w:val="21"/>
          <w:szCs w:val="21"/>
        </w:rPr>
        <w:t>Принципал</w:t>
      </w:r>
      <w:r w:rsidR="00AE27E9" w:rsidRPr="00DE56D1">
        <w:rPr>
          <w:sz w:val="21"/>
          <w:szCs w:val="21"/>
        </w:rPr>
        <w:t xml:space="preserve"> </w:t>
      </w:r>
      <w:r w:rsidR="00AE27E9" w:rsidRPr="00DE56D1">
        <w:rPr>
          <w:sz w:val="21"/>
          <w:szCs w:val="21"/>
          <w:lang w:val="x-none"/>
        </w:rPr>
        <w:t>за</w:t>
      </w:r>
      <w:r w:rsidR="00AE27E9" w:rsidRPr="00DE56D1">
        <w:rPr>
          <w:sz w:val="21"/>
          <w:szCs w:val="21"/>
        </w:rPr>
        <w:t xml:space="preserve"> </w:t>
      </w:r>
      <w:r w:rsidR="00AE27E9" w:rsidRPr="00DE56D1">
        <w:rPr>
          <w:sz w:val="21"/>
          <w:szCs w:val="21"/>
          <w:lang w:val="x-none"/>
        </w:rPr>
        <w:t>совершение</w:t>
      </w:r>
      <w:r w:rsidR="00AE27E9" w:rsidRPr="00DE56D1">
        <w:rPr>
          <w:sz w:val="21"/>
          <w:szCs w:val="21"/>
        </w:rPr>
        <w:t xml:space="preserve"> </w:t>
      </w:r>
      <w:r w:rsidR="00647EFA">
        <w:rPr>
          <w:sz w:val="21"/>
          <w:szCs w:val="21"/>
        </w:rPr>
        <w:t>Агентом</w:t>
      </w:r>
      <w:r w:rsidR="00256ED9" w:rsidRPr="00DE56D1">
        <w:rPr>
          <w:sz w:val="21"/>
          <w:szCs w:val="21"/>
          <w:lang w:val="x-none"/>
        </w:rPr>
        <w:t xml:space="preserve"> действий, предусмотренных </w:t>
      </w:r>
      <w:r w:rsidR="00AE27E9" w:rsidRPr="00DE56D1">
        <w:rPr>
          <w:sz w:val="21"/>
          <w:szCs w:val="21"/>
          <w:lang w:val="x-none"/>
        </w:rPr>
        <w:t xml:space="preserve">п. </w:t>
      </w:r>
      <w:r w:rsidR="00E650ED" w:rsidRPr="00DE56D1">
        <w:rPr>
          <w:sz w:val="21"/>
          <w:szCs w:val="21"/>
        </w:rPr>
        <w:t>2</w:t>
      </w:r>
      <w:r w:rsidR="00AE27E9" w:rsidRPr="00DE56D1">
        <w:rPr>
          <w:sz w:val="21"/>
          <w:szCs w:val="21"/>
          <w:lang w:val="x-none"/>
        </w:rPr>
        <w:t>.1. настоящего Договора</w:t>
      </w:r>
      <w:r w:rsidR="00256ED9" w:rsidRPr="00DE56D1">
        <w:rPr>
          <w:sz w:val="21"/>
          <w:szCs w:val="21"/>
        </w:rPr>
        <w:t>,</w:t>
      </w:r>
      <w:r w:rsidR="00AE27E9" w:rsidRPr="00DE56D1">
        <w:rPr>
          <w:sz w:val="21"/>
          <w:szCs w:val="21"/>
          <w:lang w:val="x-none"/>
        </w:rPr>
        <w:t xml:space="preserve"> выплачивает </w:t>
      </w:r>
      <w:r w:rsidR="00647EFA">
        <w:rPr>
          <w:sz w:val="21"/>
          <w:szCs w:val="21"/>
        </w:rPr>
        <w:t>Агенту</w:t>
      </w:r>
      <w:r w:rsidR="00AE27E9" w:rsidRPr="00DE56D1">
        <w:rPr>
          <w:sz w:val="21"/>
          <w:szCs w:val="21"/>
        </w:rPr>
        <w:t xml:space="preserve"> </w:t>
      </w:r>
      <w:r w:rsidR="00AE27E9" w:rsidRPr="00DE56D1">
        <w:rPr>
          <w:sz w:val="21"/>
          <w:szCs w:val="21"/>
          <w:lang w:val="x-none"/>
        </w:rPr>
        <w:t>вознаграждение</w:t>
      </w:r>
      <w:r w:rsidR="00AE27E9" w:rsidRPr="00DE56D1">
        <w:rPr>
          <w:sz w:val="21"/>
          <w:szCs w:val="21"/>
        </w:rPr>
        <w:t xml:space="preserve">, </w:t>
      </w:r>
      <w:r w:rsidR="00A703D9" w:rsidRPr="00DE56D1">
        <w:rPr>
          <w:sz w:val="21"/>
          <w:szCs w:val="21"/>
        </w:rPr>
        <w:t xml:space="preserve">размер </w:t>
      </w:r>
      <w:r w:rsidR="00921056" w:rsidRPr="00DE56D1">
        <w:rPr>
          <w:sz w:val="21"/>
          <w:szCs w:val="21"/>
        </w:rPr>
        <w:t xml:space="preserve">которого определяется в процентном соотношении от </w:t>
      </w:r>
      <w:r w:rsidR="00A703D9" w:rsidRPr="00DE56D1">
        <w:rPr>
          <w:sz w:val="21"/>
          <w:szCs w:val="21"/>
          <w:lang w:eastAsia="x-none"/>
        </w:rPr>
        <w:t>суммы вознаграждения</w:t>
      </w:r>
      <w:r w:rsidR="00E4780E" w:rsidRPr="00DE56D1">
        <w:rPr>
          <w:sz w:val="21"/>
          <w:szCs w:val="21"/>
          <w:lang w:eastAsia="x-none"/>
        </w:rPr>
        <w:t xml:space="preserve"> (комиссии)</w:t>
      </w:r>
      <w:r w:rsidR="00A703D9" w:rsidRPr="00DE56D1">
        <w:rPr>
          <w:sz w:val="21"/>
          <w:szCs w:val="21"/>
          <w:lang w:eastAsia="x-none"/>
        </w:rPr>
        <w:t xml:space="preserve"> Банка, полученного Банком от Клиента, привлеченного </w:t>
      </w:r>
      <w:r w:rsidR="008373FE" w:rsidRPr="00DE56D1">
        <w:rPr>
          <w:sz w:val="21"/>
          <w:szCs w:val="21"/>
          <w:lang w:eastAsia="x-none"/>
        </w:rPr>
        <w:t xml:space="preserve">при содействии </w:t>
      </w:r>
      <w:r w:rsidR="00647EFA">
        <w:rPr>
          <w:sz w:val="21"/>
          <w:szCs w:val="21"/>
          <w:lang w:eastAsia="x-none"/>
        </w:rPr>
        <w:t>Агента</w:t>
      </w:r>
      <w:r w:rsidR="00A703D9" w:rsidRPr="00DE56D1">
        <w:rPr>
          <w:sz w:val="21"/>
          <w:szCs w:val="21"/>
          <w:lang w:eastAsia="x-none"/>
        </w:rPr>
        <w:t xml:space="preserve"> в рамках настоящего Договор</w:t>
      </w:r>
      <w:r w:rsidR="008373FE" w:rsidRPr="00DE56D1">
        <w:rPr>
          <w:sz w:val="21"/>
          <w:szCs w:val="21"/>
          <w:lang w:eastAsia="x-none"/>
        </w:rPr>
        <w:t>а</w:t>
      </w:r>
      <w:r w:rsidR="00921056" w:rsidRPr="00DE56D1">
        <w:rPr>
          <w:sz w:val="21"/>
          <w:szCs w:val="21"/>
          <w:lang w:eastAsia="x-none"/>
        </w:rPr>
        <w:t xml:space="preserve">, и </w:t>
      </w:r>
      <w:r w:rsidR="00921056" w:rsidRPr="00DE56D1">
        <w:rPr>
          <w:sz w:val="21"/>
          <w:szCs w:val="21"/>
        </w:rPr>
        <w:t xml:space="preserve">может составлять </w:t>
      </w:r>
      <w:r w:rsidR="00921056" w:rsidRPr="00DE56D1">
        <w:rPr>
          <w:sz w:val="21"/>
          <w:szCs w:val="21"/>
          <w:lang w:eastAsia="x-none"/>
        </w:rPr>
        <w:t xml:space="preserve">от </w:t>
      </w:r>
      <w:r w:rsidR="00271E34" w:rsidRPr="00CD0C27">
        <w:rPr>
          <w:sz w:val="21"/>
          <w:szCs w:val="21"/>
          <w:lang w:eastAsia="x-none"/>
        </w:rPr>
        <w:t>10%</w:t>
      </w:r>
      <w:r w:rsidR="00271E34" w:rsidRPr="00DE56D1">
        <w:rPr>
          <w:sz w:val="21"/>
          <w:szCs w:val="21"/>
          <w:lang w:eastAsia="x-none"/>
        </w:rPr>
        <w:t xml:space="preserve"> </w:t>
      </w:r>
      <w:r w:rsidR="00921056" w:rsidRPr="00DE56D1">
        <w:rPr>
          <w:sz w:val="21"/>
          <w:szCs w:val="21"/>
          <w:lang w:eastAsia="x-none"/>
        </w:rPr>
        <w:t xml:space="preserve">от обозначенной суммы. </w:t>
      </w:r>
      <w:r w:rsidR="00A703D9" w:rsidRPr="00DE56D1">
        <w:rPr>
          <w:sz w:val="21"/>
          <w:szCs w:val="21"/>
          <w:lang w:eastAsia="x-none"/>
        </w:rPr>
        <w:t xml:space="preserve">Сумма вознаграждения, подлежащая выплате </w:t>
      </w:r>
      <w:r w:rsidR="00647EFA">
        <w:rPr>
          <w:sz w:val="21"/>
          <w:szCs w:val="21"/>
          <w:lang w:eastAsia="x-none"/>
        </w:rPr>
        <w:t>Агенту</w:t>
      </w:r>
      <w:r w:rsidR="00A703D9" w:rsidRPr="00DE56D1">
        <w:rPr>
          <w:sz w:val="21"/>
          <w:szCs w:val="21"/>
          <w:lang w:eastAsia="x-none"/>
        </w:rPr>
        <w:t xml:space="preserve">, </w:t>
      </w:r>
      <w:r w:rsidR="00A703D9" w:rsidRPr="00DE56D1">
        <w:rPr>
          <w:sz w:val="21"/>
          <w:szCs w:val="21"/>
          <w:lang w:val="x-none" w:eastAsia="x-none"/>
        </w:rPr>
        <w:t>указывается</w:t>
      </w:r>
      <w:r w:rsidR="00501D12" w:rsidRPr="00DE56D1">
        <w:rPr>
          <w:sz w:val="21"/>
          <w:szCs w:val="21"/>
          <w:lang w:eastAsia="x-none"/>
        </w:rPr>
        <w:t xml:space="preserve"> </w:t>
      </w:r>
      <w:r w:rsidR="00A703D9" w:rsidRPr="00DE56D1">
        <w:rPr>
          <w:sz w:val="21"/>
          <w:szCs w:val="21"/>
          <w:lang w:val="x-none" w:eastAsia="x-none"/>
        </w:rPr>
        <w:t>в Акте</w:t>
      </w:r>
      <w:r w:rsidR="00A703D9" w:rsidRPr="00DE56D1">
        <w:rPr>
          <w:sz w:val="21"/>
          <w:szCs w:val="21"/>
          <w:lang w:eastAsia="x-none"/>
        </w:rPr>
        <w:t>-Отчете</w:t>
      </w:r>
      <w:r w:rsidR="00BD390F" w:rsidRPr="00DE56D1">
        <w:rPr>
          <w:sz w:val="21"/>
          <w:szCs w:val="21"/>
          <w:lang w:eastAsia="x-none"/>
        </w:rPr>
        <w:t>, который с момента его подписания обеими Сторонами становится неотъемлемой частью Договора</w:t>
      </w:r>
      <w:r w:rsidR="00A703D9" w:rsidRPr="00DE56D1">
        <w:rPr>
          <w:sz w:val="21"/>
          <w:szCs w:val="21"/>
          <w:lang w:val="x-none" w:eastAsia="x-none"/>
        </w:rPr>
        <w:t xml:space="preserve">. </w:t>
      </w:r>
    </w:p>
    <w:p w14:paraId="13F6C0C0" w14:textId="77777777" w:rsidR="00A703D9" w:rsidRPr="00DE56D1" w:rsidRDefault="006D4384" w:rsidP="00A703D9">
      <w:pPr>
        <w:shd w:val="clear" w:color="auto" w:fill="FFFFFF"/>
        <w:jc w:val="both"/>
        <w:rPr>
          <w:sz w:val="21"/>
          <w:szCs w:val="21"/>
          <w:lang w:eastAsia="x-none"/>
        </w:rPr>
      </w:pPr>
      <w:r>
        <w:rPr>
          <w:sz w:val="21"/>
          <w:szCs w:val="21"/>
          <w:lang w:eastAsia="x-none"/>
        </w:rPr>
        <w:t>6</w:t>
      </w:r>
      <w:r w:rsidR="00A703D9" w:rsidRPr="00DE56D1">
        <w:rPr>
          <w:sz w:val="21"/>
          <w:szCs w:val="21"/>
          <w:lang w:val="x-none" w:eastAsia="x-none"/>
        </w:rPr>
        <w:t xml:space="preserve">.2. </w:t>
      </w:r>
      <w:r w:rsidR="00A703D9" w:rsidRPr="00DE56D1">
        <w:rPr>
          <w:sz w:val="21"/>
          <w:szCs w:val="21"/>
          <w:lang w:eastAsia="x-none"/>
        </w:rPr>
        <w:t>Сумма вознаграждения</w:t>
      </w:r>
      <w:r w:rsidR="00A703D9" w:rsidRPr="00DE56D1">
        <w:rPr>
          <w:sz w:val="21"/>
          <w:szCs w:val="21"/>
          <w:lang w:val="x-none" w:eastAsia="x-none"/>
        </w:rPr>
        <w:t xml:space="preserve"> </w:t>
      </w:r>
      <w:r w:rsidR="00647EFA">
        <w:rPr>
          <w:sz w:val="21"/>
          <w:szCs w:val="21"/>
          <w:lang w:eastAsia="x-none"/>
        </w:rPr>
        <w:t>Агента</w:t>
      </w:r>
      <w:r w:rsidR="00A703D9" w:rsidRPr="00DE56D1">
        <w:rPr>
          <w:sz w:val="21"/>
          <w:szCs w:val="21"/>
          <w:lang w:eastAsia="x-none"/>
        </w:rPr>
        <w:t xml:space="preserve"> включает в себя НДС по действующей ставке, кроме случаев, когда </w:t>
      </w:r>
      <w:r w:rsidR="00647EFA">
        <w:rPr>
          <w:sz w:val="21"/>
          <w:szCs w:val="21"/>
          <w:lang w:eastAsia="x-none"/>
        </w:rPr>
        <w:t>Агент</w:t>
      </w:r>
      <w:r w:rsidR="00A703D9" w:rsidRPr="00DE56D1">
        <w:rPr>
          <w:sz w:val="21"/>
          <w:szCs w:val="21"/>
          <w:lang w:eastAsia="x-none"/>
        </w:rPr>
        <w:t xml:space="preserve"> в соответствии с</w:t>
      </w:r>
      <w:r w:rsidR="00A703D9" w:rsidRPr="00DE56D1">
        <w:rPr>
          <w:sz w:val="21"/>
          <w:szCs w:val="21"/>
          <w:lang w:val="x-none" w:eastAsia="x-none"/>
        </w:rPr>
        <w:t xml:space="preserve"> </w:t>
      </w:r>
      <w:r w:rsidR="00A703D9" w:rsidRPr="00DE56D1">
        <w:rPr>
          <w:sz w:val="21"/>
          <w:szCs w:val="21"/>
          <w:lang w:eastAsia="x-none"/>
        </w:rPr>
        <w:t>законодательством не является плательщиком НДС. Сумма вознаграждения</w:t>
      </w:r>
      <w:r w:rsidR="00A703D9" w:rsidRPr="00DE56D1">
        <w:rPr>
          <w:sz w:val="21"/>
          <w:szCs w:val="21"/>
          <w:lang w:val="x-none" w:eastAsia="x-none"/>
        </w:rPr>
        <w:t xml:space="preserve"> </w:t>
      </w:r>
      <w:r w:rsidR="00647EFA">
        <w:rPr>
          <w:sz w:val="21"/>
          <w:szCs w:val="21"/>
          <w:lang w:eastAsia="x-none"/>
        </w:rPr>
        <w:t>Агента</w:t>
      </w:r>
      <w:r w:rsidR="00A81F56" w:rsidRPr="00DE56D1">
        <w:rPr>
          <w:sz w:val="21"/>
          <w:szCs w:val="21"/>
          <w:lang w:eastAsia="x-none"/>
        </w:rPr>
        <w:t xml:space="preserve"> </w:t>
      </w:r>
      <w:r w:rsidR="00A703D9" w:rsidRPr="00DE56D1">
        <w:rPr>
          <w:sz w:val="21"/>
          <w:szCs w:val="21"/>
          <w:lang w:val="x-none" w:eastAsia="x-none"/>
        </w:rPr>
        <w:t xml:space="preserve">включает в себя все расходы </w:t>
      </w:r>
      <w:r w:rsidR="00647EFA">
        <w:rPr>
          <w:sz w:val="21"/>
          <w:szCs w:val="21"/>
          <w:lang w:eastAsia="x-none"/>
        </w:rPr>
        <w:t>Агента</w:t>
      </w:r>
      <w:r w:rsidR="00A703D9" w:rsidRPr="00DE56D1">
        <w:rPr>
          <w:sz w:val="21"/>
          <w:szCs w:val="21"/>
          <w:lang w:val="x-none" w:eastAsia="x-none"/>
        </w:rPr>
        <w:t xml:space="preserve">, которые могут возникнуть у </w:t>
      </w:r>
      <w:r w:rsidR="00647EFA">
        <w:rPr>
          <w:sz w:val="21"/>
          <w:szCs w:val="21"/>
          <w:lang w:eastAsia="x-none"/>
        </w:rPr>
        <w:t>Агента</w:t>
      </w:r>
      <w:r w:rsidR="00A703D9" w:rsidRPr="00DE56D1">
        <w:rPr>
          <w:sz w:val="21"/>
          <w:szCs w:val="21"/>
          <w:lang w:eastAsia="x-none"/>
        </w:rPr>
        <w:t xml:space="preserve"> </w:t>
      </w:r>
      <w:r w:rsidR="00A703D9" w:rsidRPr="00DE56D1">
        <w:rPr>
          <w:sz w:val="21"/>
          <w:szCs w:val="21"/>
          <w:lang w:val="x-none" w:eastAsia="x-none"/>
        </w:rPr>
        <w:t xml:space="preserve">в связи с </w:t>
      </w:r>
      <w:r w:rsidR="00745AB5" w:rsidRPr="00DE56D1">
        <w:rPr>
          <w:sz w:val="21"/>
          <w:szCs w:val="21"/>
          <w:lang w:eastAsia="x-none"/>
        </w:rPr>
        <w:t>исполнением</w:t>
      </w:r>
      <w:r w:rsidR="00A703D9" w:rsidRPr="00DE56D1">
        <w:rPr>
          <w:sz w:val="21"/>
          <w:szCs w:val="21"/>
          <w:lang w:val="x-none" w:eastAsia="x-none"/>
        </w:rPr>
        <w:t xml:space="preserve"> обязательств по Договору.</w:t>
      </w:r>
    </w:p>
    <w:p w14:paraId="7C4D41D7" w14:textId="77777777" w:rsidR="00745AB5" w:rsidRDefault="006D4384" w:rsidP="006F618E">
      <w:pPr>
        <w:shd w:val="clear" w:color="auto" w:fill="FFFFFF"/>
        <w:jc w:val="both"/>
        <w:rPr>
          <w:sz w:val="21"/>
          <w:szCs w:val="21"/>
          <w:lang w:val="x-none" w:eastAsia="x-none"/>
        </w:rPr>
      </w:pPr>
      <w:r>
        <w:rPr>
          <w:sz w:val="21"/>
          <w:szCs w:val="21"/>
          <w:lang w:eastAsia="x-none"/>
        </w:rPr>
        <w:t>6</w:t>
      </w:r>
      <w:r w:rsidR="00A703D9" w:rsidRPr="00DE56D1">
        <w:rPr>
          <w:sz w:val="21"/>
          <w:szCs w:val="21"/>
          <w:lang w:val="x-none" w:eastAsia="x-none"/>
        </w:rPr>
        <w:t xml:space="preserve">.3. </w:t>
      </w:r>
      <w:r w:rsidR="00647EFA" w:rsidRPr="003767EB">
        <w:rPr>
          <w:sz w:val="21"/>
          <w:szCs w:val="21"/>
          <w:lang w:eastAsia="x-none"/>
        </w:rPr>
        <w:t>Принципала</w:t>
      </w:r>
      <w:r w:rsidR="00A81F56" w:rsidRPr="00DE56D1">
        <w:rPr>
          <w:sz w:val="21"/>
          <w:szCs w:val="21"/>
          <w:lang w:eastAsia="x-none"/>
        </w:rPr>
        <w:t xml:space="preserve"> вы</w:t>
      </w:r>
      <w:proofErr w:type="spellStart"/>
      <w:r w:rsidR="00A703D9" w:rsidRPr="00DE56D1">
        <w:rPr>
          <w:sz w:val="21"/>
          <w:szCs w:val="21"/>
          <w:lang w:val="x-none" w:eastAsia="x-none"/>
        </w:rPr>
        <w:t>плачивает</w:t>
      </w:r>
      <w:proofErr w:type="spellEnd"/>
      <w:r w:rsidR="00A703D9" w:rsidRPr="00DE56D1">
        <w:rPr>
          <w:sz w:val="21"/>
          <w:szCs w:val="21"/>
          <w:lang w:val="x-none" w:eastAsia="x-none"/>
        </w:rPr>
        <w:t xml:space="preserve"> </w:t>
      </w:r>
      <w:r w:rsidR="00A703D9" w:rsidRPr="00DE56D1">
        <w:rPr>
          <w:sz w:val="21"/>
          <w:szCs w:val="21"/>
          <w:lang w:eastAsia="x-none"/>
        </w:rPr>
        <w:t xml:space="preserve">вознаграждение </w:t>
      </w:r>
      <w:r w:rsidR="00351694">
        <w:rPr>
          <w:sz w:val="21"/>
          <w:szCs w:val="21"/>
          <w:lang w:eastAsia="x-none"/>
        </w:rPr>
        <w:t xml:space="preserve">Агенту </w:t>
      </w:r>
      <w:r w:rsidR="008373FE" w:rsidRPr="00DE56D1">
        <w:rPr>
          <w:sz w:val="21"/>
          <w:szCs w:val="21"/>
          <w:lang w:eastAsia="x-none"/>
        </w:rPr>
        <w:t>по Договору</w:t>
      </w:r>
      <w:r w:rsidR="00A703D9" w:rsidRPr="00DE56D1">
        <w:rPr>
          <w:sz w:val="21"/>
          <w:szCs w:val="21"/>
          <w:lang w:val="x-none" w:eastAsia="x-none"/>
        </w:rPr>
        <w:t xml:space="preserve"> путем перечисления денежных средств в рублях РФ</w:t>
      </w:r>
      <w:r w:rsidR="00A703D9" w:rsidRPr="00DE56D1">
        <w:rPr>
          <w:sz w:val="21"/>
          <w:szCs w:val="21"/>
          <w:lang w:eastAsia="x-none"/>
        </w:rPr>
        <w:t>,</w:t>
      </w:r>
      <w:r w:rsidR="00A703D9" w:rsidRPr="00DE56D1">
        <w:rPr>
          <w:sz w:val="21"/>
          <w:szCs w:val="21"/>
          <w:lang w:val="x-none" w:eastAsia="x-none"/>
        </w:rPr>
        <w:t xml:space="preserve"> в размере, указанном в Акте-Отчете</w:t>
      </w:r>
      <w:r w:rsidR="00A703D9" w:rsidRPr="00DE56D1">
        <w:rPr>
          <w:sz w:val="21"/>
          <w:szCs w:val="21"/>
          <w:lang w:eastAsia="x-none"/>
        </w:rPr>
        <w:t>,</w:t>
      </w:r>
      <w:r w:rsidR="00A703D9" w:rsidRPr="00DE56D1">
        <w:rPr>
          <w:sz w:val="21"/>
          <w:szCs w:val="21"/>
          <w:lang w:val="x-none" w:eastAsia="x-none"/>
        </w:rPr>
        <w:t xml:space="preserve"> на расчетный счет</w:t>
      </w:r>
      <w:r w:rsidR="00A703D9" w:rsidRPr="00DE56D1">
        <w:rPr>
          <w:sz w:val="21"/>
          <w:szCs w:val="21"/>
          <w:lang w:eastAsia="x-none"/>
        </w:rPr>
        <w:t xml:space="preserve"> </w:t>
      </w:r>
      <w:r w:rsidR="00351694">
        <w:rPr>
          <w:sz w:val="21"/>
          <w:szCs w:val="21"/>
          <w:lang w:eastAsia="x-none"/>
        </w:rPr>
        <w:t>Агента</w:t>
      </w:r>
      <w:r w:rsidR="00A703D9" w:rsidRPr="00DE56D1">
        <w:rPr>
          <w:sz w:val="21"/>
          <w:szCs w:val="21"/>
          <w:lang w:eastAsia="x-none"/>
        </w:rPr>
        <w:t xml:space="preserve">, указанный </w:t>
      </w:r>
      <w:r w:rsidR="00351694">
        <w:rPr>
          <w:sz w:val="21"/>
          <w:szCs w:val="21"/>
          <w:lang w:eastAsia="x-none"/>
        </w:rPr>
        <w:t>Агентом</w:t>
      </w:r>
      <w:r w:rsidR="00A703D9" w:rsidRPr="00DE56D1">
        <w:rPr>
          <w:sz w:val="21"/>
          <w:szCs w:val="21"/>
          <w:lang w:eastAsia="x-none"/>
        </w:rPr>
        <w:t xml:space="preserve"> при регистрации и/и</w:t>
      </w:r>
      <w:r w:rsidR="00745AB5" w:rsidRPr="00DE56D1">
        <w:rPr>
          <w:sz w:val="21"/>
          <w:szCs w:val="21"/>
          <w:lang w:eastAsia="x-none"/>
        </w:rPr>
        <w:t>ли на странице Личного кабинета</w:t>
      </w:r>
      <w:r w:rsidR="00A703D9" w:rsidRPr="00DE56D1">
        <w:rPr>
          <w:sz w:val="21"/>
          <w:szCs w:val="21"/>
          <w:lang w:eastAsia="x-none"/>
        </w:rPr>
        <w:t xml:space="preserve"> </w:t>
      </w:r>
      <w:r w:rsidR="00A703D9" w:rsidRPr="00DE56D1">
        <w:rPr>
          <w:sz w:val="21"/>
          <w:szCs w:val="21"/>
          <w:lang w:val="x-none" w:eastAsia="x-none"/>
        </w:rPr>
        <w:t xml:space="preserve">не позднее </w:t>
      </w:r>
      <w:r w:rsidR="004774B5">
        <w:rPr>
          <w:sz w:val="21"/>
          <w:szCs w:val="21"/>
          <w:lang w:eastAsia="x-none"/>
        </w:rPr>
        <w:t>45</w:t>
      </w:r>
      <w:r w:rsidR="004774B5" w:rsidRPr="00DE56D1">
        <w:rPr>
          <w:sz w:val="21"/>
          <w:szCs w:val="21"/>
          <w:lang w:val="x-none" w:eastAsia="x-none"/>
        </w:rPr>
        <w:t xml:space="preserve"> </w:t>
      </w:r>
      <w:r w:rsidR="004774B5">
        <w:rPr>
          <w:sz w:val="21"/>
          <w:szCs w:val="21"/>
          <w:lang w:eastAsia="x-none"/>
        </w:rPr>
        <w:t>рабочих</w:t>
      </w:r>
      <w:r w:rsidR="004774B5" w:rsidRPr="00DE56D1">
        <w:rPr>
          <w:sz w:val="21"/>
          <w:szCs w:val="21"/>
          <w:lang w:val="x-none" w:eastAsia="x-none"/>
        </w:rPr>
        <w:t xml:space="preserve"> </w:t>
      </w:r>
      <w:r w:rsidR="00A703D9" w:rsidRPr="00DE56D1">
        <w:rPr>
          <w:sz w:val="21"/>
          <w:szCs w:val="21"/>
          <w:lang w:val="x-none" w:eastAsia="x-none"/>
        </w:rPr>
        <w:t xml:space="preserve">дней с даты подписания </w:t>
      </w:r>
      <w:r w:rsidR="00A703D9" w:rsidRPr="00DE56D1">
        <w:rPr>
          <w:sz w:val="21"/>
          <w:szCs w:val="21"/>
          <w:lang w:eastAsia="x-none"/>
        </w:rPr>
        <w:t xml:space="preserve">обеими Сторонами (последней из Сторон) </w:t>
      </w:r>
      <w:r w:rsidR="00A703D9" w:rsidRPr="00DE56D1">
        <w:rPr>
          <w:sz w:val="21"/>
          <w:szCs w:val="21"/>
          <w:lang w:val="x-none" w:eastAsia="x-none"/>
        </w:rPr>
        <w:t>Акта</w:t>
      </w:r>
      <w:r w:rsidR="00A703D9" w:rsidRPr="00DE56D1">
        <w:rPr>
          <w:sz w:val="21"/>
          <w:szCs w:val="21"/>
          <w:lang w:eastAsia="x-none"/>
        </w:rPr>
        <w:t>-Отчета</w:t>
      </w:r>
      <w:r w:rsidR="00AC2C18">
        <w:rPr>
          <w:sz w:val="21"/>
          <w:szCs w:val="21"/>
          <w:lang w:eastAsia="x-none"/>
        </w:rPr>
        <w:t>.</w:t>
      </w:r>
      <w:r w:rsidR="00A703D9" w:rsidRPr="00DE56D1">
        <w:rPr>
          <w:sz w:val="21"/>
          <w:szCs w:val="21"/>
          <w:lang w:val="x-none" w:eastAsia="x-none"/>
        </w:rPr>
        <w:t xml:space="preserve"> </w:t>
      </w:r>
    </w:p>
    <w:p w14:paraId="3AE3C8DF" w14:textId="77777777" w:rsidR="00351694" w:rsidRDefault="00351694" w:rsidP="006F618E">
      <w:pPr>
        <w:shd w:val="clear" w:color="auto" w:fill="FFFFFF"/>
        <w:jc w:val="both"/>
        <w:rPr>
          <w:sz w:val="21"/>
          <w:szCs w:val="21"/>
          <w:lang w:val="x-none" w:eastAsia="x-none"/>
        </w:rPr>
      </w:pPr>
    </w:p>
    <w:p w14:paraId="4F9DDEEA" w14:textId="77777777" w:rsidR="006F618E" w:rsidRDefault="00A81F56" w:rsidP="001A4368">
      <w:pPr>
        <w:numPr>
          <w:ilvl w:val="0"/>
          <w:numId w:val="33"/>
        </w:numPr>
        <w:shd w:val="clear" w:color="auto" w:fill="FFFFFF"/>
        <w:jc w:val="center"/>
        <w:rPr>
          <w:b/>
          <w:sz w:val="21"/>
          <w:szCs w:val="21"/>
          <w:lang w:val="x-none"/>
        </w:rPr>
      </w:pPr>
      <w:r w:rsidRPr="00DE56D1">
        <w:rPr>
          <w:b/>
          <w:sz w:val="21"/>
          <w:szCs w:val="21"/>
          <w:lang w:val="x-none"/>
        </w:rPr>
        <w:t>ОТВЕТСТВЕННОСТЬ СТОРОН</w:t>
      </w:r>
    </w:p>
    <w:p w14:paraId="767D90EB" w14:textId="77777777" w:rsidR="00263C38" w:rsidRPr="00DE56D1" w:rsidRDefault="00263C38" w:rsidP="001A4368">
      <w:pPr>
        <w:shd w:val="clear" w:color="auto" w:fill="FFFFFF"/>
        <w:ind w:left="360"/>
        <w:rPr>
          <w:b/>
          <w:sz w:val="21"/>
          <w:szCs w:val="21"/>
          <w:lang w:val="x-none"/>
        </w:rPr>
      </w:pPr>
    </w:p>
    <w:p w14:paraId="4A2D8660" w14:textId="77777777" w:rsidR="006F618E" w:rsidRPr="00DE56D1" w:rsidRDefault="008A2E24" w:rsidP="006F618E">
      <w:pPr>
        <w:shd w:val="clear" w:color="auto" w:fill="FFFFFF"/>
        <w:jc w:val="both"/>
        <w:rPr>
          <w:sz w:val="21"/>
          <w:szCs w:val="21"/>
        </w:rPr>
      </w:pPr>
      <w:r>
        <w:rPr>
          <w:sz w:val="21"/>
          <w:szCs w:val="21"/>
        </w:rPr>
        <w:t>7</w:t>
      </w:r>
      <w:r w:rsidR="006F618E" w:rsidRPr="00DE56D1">
        <w:rPr>
          <w:sz w:val="21"/>
          <w:szCs w:val="21"/>
          <w:lang w:val="x-none"/>
        </w:rPr>
        <w:t>.1.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 и настоящим Договором.</w:t>
      </w:r>
    </w:p>
    <w:p w14:paraId="4F88E638" w14:textId="77777777" w:rsidR="00DB4C60" w:rsidRPr="00DE56D1" w:rsidRDefault="008A2E24" w:rsidP="00DB4C60">
      <w:pPr>
        <w:shd w:val="clear" w:color="auto" w:fill="FFFFFF"/>
        <w:jc w:val="both"/>
        <w:rPr>
          <w:sz w:val="21"/>
          <w:szCs w:val="21"/>
        </w:rPr>
      </w:pPr>
      <w:r>
        <w:rPr>
          <w:sz w:val="21"/>
          <w:szCs w:val="21"/>
        </w:rPr>
        <w:t>7</w:t>
      </w:r>
      <w:r w:rsidR="00DB4C60" w:rsidRPr="00DE56D1">
        <w:rPr>
          <w:sz w:val="21"/>
          <w:szCs w:val="21"/>
        </w:rPr>
        <w:t>.</w:t>
      </w:r>
      <w:r w:rsidR="00AC2C18">
        <w:rPr>
          <w:sz w:val="21"/>
          <w:szCs w:val="21"/>
        </w:rPr>
        <w:t>2</w:t>
      </w:r>
      <w:r w:rsidR="00DB4C60" w:rsidRPr="00DE56D1">
        <w:rPr>
          <w:sz w:val="21"/>
          <w:szCs w:val="21"/>
        </w:rPr>
        <w:t>.</w:t>
      </w:r>
      <w:r w:rsidR="00146D01" w:rsidRPr="00DE56D1">
        <w:rPr>
          <w:sz w:val="21"/>
          <w:szCs w:val="21"/>
        </w:rPr>
        <w:t xml:space="preserve"> В случае, если по каким-либо основаниям Банк по требованию Клиента возвращает Клиенту уплаченную последним комиссию за предоставление Банковск</w:t>
      </w:r>
      <w:r w:rsidR="004908DC" w:rsidRPr="00DE56D1">
        <w:rPr>
          <w:sz w:val="21"/>
          <w:szCs w:val="21"/>
        </w:rPr>
        <w:t>ого</w:t>
      </w:r>
      <w:r w:rsidR="00146D01" w:rsidRPr="00DE56D1">
        <w:rPr>
          <w:sz w:val="21"/>
          <w:szCs w:val="21"/>
        </w:rPr>
        <w:t xml:space="preserve"> продукт</w:t>
      </w:r>
      <w:r w:rsidR="004908DC" w:rsidRPr="00DE56D1">
        <w:rPr>
          <w:sz w:val="21"/>
          <w:szCs w:val="21"/>
        </w:rPr>
        <w:t>а</w:t>
      </w:r>
      <w:r w:rsidR="00146D01" w:rsidRPr="00DE56D1">
        <w:rPr>
          <w:sz w:val="21"/>
          <w:szCs w:val="21"/>
        </w:rPr>
        <w:t xml:space="preserve">, </w:t>
      </w:r>
      <w:r w:rsidR="006B23DC">
        <w:rPr>
          <w:sz w:val="21"/>
          <w:szCs w:val="21"/>
        </w:rPr>
        <w:t>Агент</w:t>
      </w:r>
      <w:r w:rsidR="00146D01" w:rsidRPr="00DE56D1">
        <w:rPr>
          <w:sz w:val="21"/>
          <w:szCs w:val="21"/>
        </w:rPr>
        <w:t xml:space="preserve"> в течение 2 рабочих дней с момента направления </w:t>
      </w:r>
      <w:r w:rsidR="006B23DC">
        <w:rPr>
          <w:sz w:val="21"/>
          <w:szCs w:val="21"/>
        </w:rPr>
        <w:t>Принципалом Агенту</w:t>
      </w:r>
      <w:r w:rsidR="00146D01" w:rsidRPr="00DE56D1">
        <w:rPr>
          <w:sz w:val="21"/>
          <w:szCs w:val="21"/>
        </w:rPr>
        <w:t xml:space="preserve"> </w:t>
      </w:r>
      <w:r w:rsidR="004908DC" w:rsidRPr="00DE56D1">
        <w:rPr>
          <w:sz w:val="21"/>
          <w:szCs w:val="21"/>
        </w:rPr>
        <w:t xml:space="preserve">(в том числе по электронной почте, указанной </w:t>
      </w:r>
      <w:r w:rsidR="006B23DC">
        <w:rPr>
          <w:sz w:val="21"/>
          <w:szCs w:val="21"/>
        </w:rPr>
        <w:t>Агентом</w:t>
      </w:r>
      <w:r w:rsidR="004908DC" w:rsidRPr="00DE56D1">
        <w:rPr>
          <w:sz w:val="21"/>
          <w:szCs w:val="21"/>
        </w:rPr>
        <w:t xml:space="preserve">) </w:t>
      </w:r>
      <w:r w:rsidR="00146D01" w:rsidRPr="00DE56D1">
        <w:rPr>
          <w:sz w:val="21"/>
          <w:szCs w:val="21"/>
        </w:rPr>
        <w:t xml:space="preserve">соответствующего </w:t>
      </w:r>
      <w:r w:rsidR="00777824" w:rsidRPr="00DE56D1">
        <w:rPr>
          <w:sz w:val="21"/>
          <w:szCs w:val="21"/>
        </w:rPr>
        <w:t>требования, содержащего уведомление</w:t>
      </w:r>
      <w:r w:rsidR="00146D01" w:rsidRPr="00DE56D1">
        <w:rPr>
          <w:sz w:val="21"/>
          <w:szCs w:val="21"/>
        </w:rPr>
        <w:t xml:space="preserve"> о возврате Клиенту суммы комиссии</w:t>
      </w:r>
      <w:r w:rsidR="00777824" w:rsidRPr="00DE56D1">
        <w:rPr>
          <w:sz w:val="21"/>
          <w:szCs w:val="21"/>
        </w:rPr>
        <w:t>,</w:t>
      </w:r>
      <w:r w:rsidR="00146D01" w:rsidRPr="00DE56D1">
        <w:rPr>
          <w:sz w:val="21"/>
          <w:szCs w:val="21"/>
        </w:rPr>
        <w:t xml:space="preserve"> </w:t>
      </w:r>
      <w:r w:rsidR="00DB4C60" w:rsidRPr="00DE56D1">
        <w:rPr>
          <w:sz w:val="21"/>
          <w:szCs w:val="21"/>
        </w:rPr>
        <w:t xml:space="preserve">уплачивает </w:t>
      </w:r>
      <w:r w:rsidR="006B23DC">
        <w:rPr>
          <w:sz w:val="21"/>
          <w:szCs w:val="21"/>
        </w:rPr>
        <w:t>Принципалу</w:t>
      </w:r>
      <w:r w:rsidR="00DB4C60" w:rsidRPr="00DE56D1">
        <w:rPr>
          <w:sz w:val="21"/>
          <w:szCs w:val="21"/>
        </w:rPr>
        <w:t xml:space="preserve"> штраф в размере вознаграждения </w:t>
      </w:r>
      <w:r w:rsidR="006B23DC">
        <w:rPr>
          <w:sz w:val="21"/>
          <w:szCs w:val="21"/>
        </w:rPr>
        <w:t>Агента</w:t>
      </w:r>
      <w:r w:rsidR="00DB4C60" w:rsidRPr="00DE56D1">
        <w:rPr>
          <w:sz w:val="21"/>
          <w:szCs w:val="21"/>
        </w:rPr>
        <w:t xml:space="preserve"> за привлечение данного Клиента, при неосуществлении уплаты штрафа в обозначенный срок </w:t>
      </w:r>
      <w:r w:rsidR="006B23DC">
        <w:rPr>
          <w:sz w:val="21"/>
          <w:szCs w:val="21"/>
        </w:rPr>
        <w:t>Принципал</w:t>
      </w:r>
      <w:r w:rsidR="00DB4C60" w:rsidRPr="00DE56D1">
        <w:rPr>
          <w:sz w:val="21"/>
          <w:szCs w:val="21"/>
        </w:rPr>
        <w:t xml:space="preserve"> имеет право в одностороннем порядке без дополнительного уведомления и согласования с </w:t>
      </w:r>
      <w:r w:rsidR="006B23DC">
        <w:rPr>
          <w:sz w:val="21"/>
          <w:szCs w:val="21"/>
        </w:rPr>
        <w:t>Агентом</w:t>
      </w:r>
      <w:r w:rsidR="00DB4C60" w:rsidRPr="00DE56D1">
        <w:rPr>
          <w:sz w:val="21"/>
          <w:szCs w:val="21"/>
        </w:rPr>
        <w:t xml:space="preserve"> удержать (удерживать до удержания всей суммы) из вознаграждения, подлежащего выплате </w:t>
      </w:r>
      <w:r w:rsidR="006B23DC">
        <w:rPr>
          <w:sz w:val="21"/>
          <w:szCs w:val="21"/>
        </w:rPr>
        <w:t>Агенту</w:t>
      </w:r>
      <w:r w:rsidR="00DB4C60" w:rsidRPr="00DE56D1">
        <w:rPr>
          <w:sz w:val="21"/>
          <w:szCs w:val="21"/>
        </w:rPr>
        <w:t xml:space="preserve"> по настоящему Договору, сумму штрафа, подлежащего уплате </w:t>
      </w:r>
      <w:r w:rsidR="006B23DC">
        <w:rPr>
          <w:sz w:val="21"/>
          <w:szCs w:val="21"/>
        </w:rPr>
        <w:t>Агентом</w:t>
      </w:r>
      <w:r w:rsidR="00DB4C60" w:rsidRPr="00DE56D1">
        <w:rPr>
          <w:sz w:val="21"/>
          <w:szCs w:val="21"/>
        </w:rPr>
        <w:t xml:space="preserve"> в соответствии с настоящим пунктом Договора.</w:t>
      </w:r>
    </w:p>
    <w:p w14:paraId="51F4C7E9" w14:textId="77777777" w:rsidR="006F618E" w:rsidRDefault="008A2E24" w:rsidP="006F618E">
      <w:pPr>
        <w:shd w:val="clear" w:color="auto" w:fill="FFFFFF"/>
        <w:jc w:val="both"/>
        <w:rPr>
          <w:sz w:val="21"/>
          <w:szCs w:val="21"/>
          <w:lang w:val="x-none"/>
        </w:rPr>
      </w:pPr>
      <w:r>
        <w:rPr>
          <w:sz w:val="21"/>
          <w:szCs w:val="21"/>
        </w:rPr>
        <w:t>7</w:t>
      </w:r>
      <w:r w:rsidR="00DB4C60" w:rsidRPr="00DE56D1">
        <w:rPr>
          <w:sz w:val="21"/>
          <w:szCs w:val="21"/>
        </w:rPr>
        <w:t>.</w:t>
      </w:r>
      <w:r w:rsidR="00AC2C18">
        <w:rPr>
          <w:sz w:val="21"/>
          <w:szCs w:val="21"/>
        </w:rPr>
        <w:t>3</w:t>
      </w:r>
      <w:r w:rsidR="00DB4C60" w:rsidRPr="00DE56D1">
        <w:rPr>
          <w:sz w:val="21"/>
          <w:szCs w:val="21"/>
        </w:rPr>
        <w:t xml:space="preserve">. </w:t>
      </w:r>
      <w:r w:rsidR="006F618E" w:rsidRPr="00DE56D1">
        <w:rPr>
          <w:sz w:val="21"/>
          <w:szCs w:val="21"/>
          <w:lang w:val="x-none"/>
        </w:rPr>
        <w:t>Стороны освобождаются от ответственности в случае, если неисполнение / ненадлежащее исполнение Сторонами обязательств по Договору связано с наступлением обстоятельств непреодолимой силы, Сторона, для которой сложились такие обстоятельства, должна немедленно известить другую Сторону о наступлении и предполагаемом сроке прекращения таких обстоятельств.</w:t>
      </w:r>
    </w:p>
    <w:p w14:paraId="36A6201E" w14:textId="77777777" w:rsidR="00FC6512" w:rsidRPr="00DE56D1" w:rsidRDefault="00FC6512" w:rsidP="006F618E">
      <w:pPr>
        <w:shd w:val="clear" w:color="auto" w:fill="FFFFFF"/>
        <w:jc w:val="both"/>
        <w:rPr>
          <w:sz w:val="21"/>
          <w:szCs w:val="21"/>
          <w:lang w:val="x-none"/>
        </w:rPr>
      </w:pPr>
    </w:p>
    <w:p w14:paraId="1E2AFD03" w14:textId="77777777" w:rsidR="006F618E" w:rsidRDefault="008A2E24" w:rsidP="000B109B">
      <w:pPr>
        <w:shd w:val="clear" w:color="auto" w:fill="FFFFFF"/>
        <w:jc w:val="center"/>
        <w:rPr>
          <w:b/>
          <w:sz w:val="21"/>
          <w:szCs w:val="21"/>
          <w:lang w:val="x-none"/>
        </w:rPr>
      </w:pPr>
      <w:r>
        <w:rPr>
          <w:b/>
          <w:sz w:val="21"/>
          <w:szCs w:val="21"/>
        </w:rPr>
        <w:t>8</w:t>
      </w:r>
      <w:r w:rsidR="00F60643" w:rsidRPr="00DE56D1">
        <w:rPr>
          <w:b/>
          <w:sz w:val="21"/>
          <w:szCs w:val="21"/>
          <w:lang w:val="x-none"/>
        </w:rPr>
        <w:t>. КОНФИДЕНЦИАЛЬНОСТЬ</w:t>
      </w:r>
    </w:p>
    <w:p w14:paraId="723914F5" w14:textId="77777777" w:rsidR="00263C38" w:rsidRPr="00DE56D1" w:rsidRDefault="00263C38" w:rsidP="000B109B">
      <w:pPr>
        <w:shd w:val="clear" w:color="auto" w:fill="FFFFFF"/>
        <w:jc w:val="center"/>
        <w:rPr>
          <w:b/>
          <w:sz w:val="21"/>
          <w:szCs w:val="21"/>
          <w:lang w:val="x-none"/>
        </w:rPr>
      </w:pPr>
    </w:p>
    <w:p w14:paraId="12E5F60A" w14:textId="77777777" w:rsidR="006F618E" w:rsidRPr="00DE56D1" w:rsidRDefault="006B23DC" w:rsidP="006F618E">
      <w:pPr>
        <w:shd w:val="clear" w:color="auto" w:fill="FFFFFF"/>
        <w:jc w:val="both"/>
        <w:rPr>
          <w:sz w:val="21"/>
          <w:szCs w:val="21"/>
          <w:lang w:val="x-none"/>
        </w:rPr>
      </w:pPr>
      <w:r>
        <w:rPr>
          <w:sz w:val="21"/>
          <w:szCs w:val="21"/>
        </w:rPr>
        <w:t>8</w:t>
      </w:r>
      <w:r w:rsidR="006F618E" w:rsidRPr="00DE56D1">
        <w:rPr>
          <w:sz w:val="21"/>
          <w:szCs w:val="21"/>
          <w:lang w:val="x-none"/>
        </w:rPr>
        <w:t xml:space="preserve">.1. Содержание Договора, а также вся предоставляемая Сторонами друг другу в рамках Договора информация, касающаяся имущественного положения Сторон, финансовой или хозяйственной деятельности Сторон, </w:t>
      </w:r>
      <w:r w:rsidR="00366658">
        <w:rPr>
          <w:sz w:val="21"/>
          <w:szCs w:val="21"/>
        </w:rPr>
        <w:t xml:space="preserve">а также информация о Банке, получаемая от Банка, </w:t>
      </w:r>
      <w:r w:rsidR="006F618E" w:rsidRPr="00DE56D1">
        <w:rPr>
          <w:sz w:val="21"/>
          <w:szCs w:val="21"/>
          <w:lang w:val="x-none"/>
        </w:rPr>
        <w:t>является конфиденциальной и не подлежит разглашению, за исключением случаев, предусмотренных законодательством РФ</w:t>
      </w:r>
      <w:r w:rsidR="00366658">
        <w:rPr>
          <w:sz w:val="21"/>
          <w:szCs w:val="21"/>
        </w:rPr>
        <w:t xml:space="preserve"> и Договором</w:t>
      </w:r>
      <w:r w:rsidR="006F618E" w:rsidRPr="00DE56D1">
        <w:rPr>
          <w:sz w:val="21"/>
          <w:szCs w:val="21"/>
          <w:lang w:val="x-none"/>
        </w:rPr>
        <w:t>.</w:t>
      </w:r>
    </w:p>
    <w:p w14:paraId="1B1C9B00" w14:textId="77777777" w:rsidR="006F618E" w:rsidRPr="00DE56D1" w:rsidRDefault="006B23DC" w:rsidP="006F618E">
      <w:pPr>
        <w:shd w:val="clear" w:color="auto" w:fill="FFFFFF"/>
        <w:jc w:val="both"/>
        <w:rPr>
          <w:sz w:val="21"/>
          <w:szCs w:val="21"/>
        </w:rPr>
      </w:pPr>
      <w:r>
        <w:rPr>
          <w:sz w:val="21"/>
          <w:szCs w:val="21"/>
        </w:rPr>
        <w:t>8</w:t>
      </w:r>
      <w:r w:rsidR="006F618E" w:rsidRPr="00DE56D1">
        <w:rPr>
          <w:sz w:val="21"/>
          <w:szCs w:val="21"/>
          <w:lang w:val="x-none"/>
        </w:rPr>
        <w:t xml:space="preserve">.2. Стороны обязаны предпринимать все необходимые и достаточные меры для предотвращения разглашения конфиденциальной информации, указанной в п. </w:t>
      </w:r>
      <w:r w:rsidR="006C63B3">
        <w:rPr>
          <w:sz w:val="21"/>
          <w:szCs w:val="21"/>
        </w:rPr>
        <w:t>8</w:t>
      </w:r>
      <w:r w:rsidR="006F618E" w:rsidRPr="00DE56D1">
        <w:rPr>
          <w:sz w:val="21"/>
          <w:szCs w:val="21"/>
          <w:lang w:val="x-none"/>
        </w:rPr>
        <w:t>.1. Договора, третьим лицам.</w:t>
      </w:r>
    </w:p>
    <w:p w14:paraId="33731FC6" w14:textId="77777777" w:rsidR="00F60643" w:rsidRDefault="006B23DC" w:rsidP="006F618E">
      <w:pPr>
        <w:shd w:val="clear" w:color="auto" w:fill="FFFFFF"/>
        <w:jc w:val="both"/>
        <w:rPr>
          <w:sz w:val="21"/>
          <w:szCs w:val="21"/>
          <w:lang w:val="x-none"/>
        </w:rPr>
      </w:pPr>
      <w:r>
        <w:rPr>
          <w:sz w:val="21"/>
          <w:szCs w:val="21"/>
        </w:rPr>
        <w:t>8</w:t>
      </w:r>
      <w:r w:rsidR="006F618E" w:rsidRPr="00DE56D1">
        <w:rPr>
          <w:sz w:val="21"/>
          <w:szCs w:val="21"/>
          <w:lang w:val="x-none"/>
        </w:rPr>
        <w:t>.3. Обязательства по соблюдению конфиденциальности сохраняют свою силу и после истечения срока действия настоящего Договора или его досрочного расторжения в течение последующих трех лет.</w:t>
      </w:r>
    </w:p>
    <w:p w14:paraId="6296C16D" w14:textId="77777777" w:rsidR="00FC6512" w:rsidRPr="00DE56D1" w:rsidRDefault="00FC6512" w:rsidP="006F618E">
      <w:pPr>
        <w:shd w:val="clear" w:color="auto" w:fill="FFFFFF"/>
        <w:jc w:val="both"/>
        <w:rPr>
          <w:sz w:val="21"/>
          <w:szCs w:val="21"/>
          <w:lang w:val="x-none"/>
        </w:rPr>
      </w:pPr>
    </w:p>
    <w:p w14:paraId="4C874BE9" w14:textId="77777777" w:rsidR="006F618E" w:rsidRDefault="006B23DC" w:rsidP="00BC3AA1">
      <w:pPr>
        <w:shd w:val="clear" w:color="auto" w:fill="FFFFFF"/>
        <w:jc w:val="center"/>
        <w:rPr>
          <w:b/>
          <w:sz w:val="21"/>
          <w:szCs w:val="21"/>
          <w:lang w:val="x-none"/>
        </w:rPr>
      </w:pPr>
      <w:r>
        <w:rPr>
          <w:b/>
          <w:sz w:val="21"/>
          <w:szCs w:val="21"/>
        </w:rPr>
        <w:t>9</w:t>
      </w:r>
      <w:r w:rsidR="00F60643" w:rsidRPr="00DE56D1">
        <w:rPr>
          <w:b/>
          <w:sz w:val="21"/>
          <w:szCs w:val="21"/>
          <w:lang w:val="x-none"/>
        </w:rPr>
        <w:t>. РАЗРЕШЕНИЕ СПОРОВ</w:t>
      </w:r>
    </w:p>
    <w:p w14:paraId="7D781743" w14:textId="77777777" w:rsidR="00263C38" w:rsidRPr="00DE56D1" w:rsidRDefault="00263C38" w:rsidP="00BC3AA1">
      <w:pPr>
        <w:shd w:val="clear" w:color="auto" w:fill="FFFFFF"/>
        <w:jc w:val="center"/>
        <w:rPr>
          <w:b/>
          <w:sz w:val="21"/>
          <w:szCs w:val="21"/>
          <w:lang w:val="x-none"/>
        </w:rPr>
      </w:pPr>
    </w:p>
    <w:p w14:paraId="03215B95" w14:textId="77777777" w:rsidR="006F618E" w:rsidRPr="00DE56D1" w:rsidRDefault="006C63B3" w:rsidP="006F618E">
      <w:pPr>
        <w:shd w:val="clear" w:color="auto" w:fill="FFFFFF"/>
        <w:jc w:val="both"/>
        <w:rPr>
          <w:sz w:val="21"/>
          <w:szCs w:val="21"/>
          <w:lang w:val="x-none"/>
        </w:rPr>
      </w:pPr>
      <w:r>
        <w:rPr>
          <w:sz w:val="21"/>
          <w:szCs w:val="21"/>
        </w:rPr>
        <w:t>9</w:t>
      </w:r>
      <w:r w:rsidR="006F618E" w:rsidRPr="00DE56D1">
        <w:rPr>
          <w:sz w:val="21"/>
          <w:szCs w:val="21"/>
          <w:lang w:val="x-none"/>
        </w:rPr>
        <w:t xml:space="preserve">.1. </w:t>
      </w:r>
      <w:r w:rsidR="00AF4CEA">
        <w:rPr>
          <w:sz w:val="21"/>
          <w:szCs w:val="21"/>
        </w:rPr>
        <w:t>Все споры и разногласия, которые могут возникнуть при исполнении Договора, Стороны будут стремиться разрешить путем переговоров. При этом соблюдение д</w:t>
      </w:r>
      <w:proofErr w:type="spellStart"/>
      <w:r w:rsidR="006F618E" w:rsidRPr="00DE56D1">
        <w:rPr>
          <w:sz w:val="21"/>
          <w:szCs w:val="21"/>
          <w:lang w:val="x-none"/>
        </w:rPr>
        <w:t>осудебн</w:t>
      </w:r>
      <w:r w:rsidR="00AF4CEA">
        <w:rPr>
          <w:sz w:val="21"/>
          <w:szCs w:val="21"/>
        </w:rPr>
        <w:t>ого</w:t>
      </w:r>
      <w:proofErr w:type="spellEnd"/>
      <w:r w:rsidR="006F618E" w:rsidRPr="00DE56D1">
        <w:rPr>
          <w:sz w:val="21"/>
          <w:szCs w:val="21"/>
          <w:lang w:val="x-none"/>
        </w:rPr>
        <w:t xml:space="preserve"> </w:t>
      </w:r>
      <w:r w:rsidR="00AF4CEA">
        <w:rPr>
          <w:sz w:val="21"/>
          <w:szCs w:val="21"/>
        </w:rPr>
        <w:t xml:space="preserve">претензионного порядка </w:t>
      </w:r>
      <w:r w:rsidR="006F618E" w:rsidRPr="00DE56D1">
        <w:rPr>
          <w:sz w:val="21"/>
          <w:szCs w:val="21"/>
          <w:lang w:val="x-none"/>
        </w:rPr>
        <w:t>урегулирования спор</w:t>
      </w:r>
      <w:r w:rsidR="00AF4CEA">
        <w:rPr>
          <w:sz w:val="21"/>
          <w:szCs w:val="21"/>
        </w:rPr>
        <w:t>а</w:t>
      </w:r>
      <w:r w:rsidR="006F618E" w:rsidRPr="00DE56D1">
        <w:rPr>
          <w:sz w:val="21"/>
          <w:szCs w:val="21"/>
          <w:lang w:val="x-none"/>
        </w:rPr>
        <w:t xml:space="preserve"> по Договору </w:t>
      </w:r>
      <w:r w:rsidR="00AF4CEA">
        <w:rPr>
          <w:sz w:val="21"/>
          <w:szCs w:val="21"/>
        </w:rPr>
        <w:t xml:space="preserve">для Сторон </w:t>
      </w:r>
      <w:r w:rsidR="006F618E" w:rsidRPr="00DE56D1">
        <w:rPr>
          <w:sz w:val="21"/>
          <w:szCs w:val="21"/>
          <w:lang w:val="x-none"/>
        </w:rPr>
        <w:t xml:space="preserve">является обязательным, срок ответа на претензию устанавливается – 10 </w:t>
      </w:r>
      <w:r w:rsidR="00AF4CEA">
        <w:rPr>
          <w:sz w:val="21"/>
          <w:szCs w:val="21"/>
        </w:rPr>
        <w:t>(десят</w:t>
      </w:r>
      <w:r w:rsidR="00847793">
        <w:rPr>
          <w:sz w:val="21"/>
          <w:szCs w:val="21"/>
        </w:rPr>
        <w:t>ь</w:t>
      </w:r>
      <w:r w:rsidR="00AF4CEA">
        <w:rPr>
          <w:sz w:val="21"/>
          <w:szCs w:val="21"/>
        </w:rPr>
        <w:t>)</w:t>
      </w:r>
      <w:r w:rsidR="00847793">
        <w:rPr>
          <w:sz w:val="21"/>
          <w:szCs w:val="21"/>
        </w:rPr>
        <w:t xml:space="preserve"> рабочих</w:t>
      </w:r>
      <w:r w:rsidR="00AF4CEA">
        <w:rPr>
          <w:sz w:val="21"/>
          <w:szCs w:val="21"/>
        </w:rPr>
        <w:t xml:space="preserve"> </w:t>
      </w:r>
      <w:r w:rsidR="006F618E" w:rsidRPr="00DE56D1">
        <w:rPr>
          <w:sz w:val="21"/>
          <w:szCs w:val="21"/>
          <w:lang w:val="x-none"/>
        </w:rPr>
        <w:t xml:space="preserve">дней с даты ее </w:t>
      </w:r>
      <w:r w:rsidR="00847793">
        <w:rPr>
          <w:sz w:val="21"/>
          <w:szCs w:val="21"/>
        </w:rPr>
        <w:t xml:space="preserve">фактического </w:t>
      </w:r>
      <w:r w:rsidR="006F618E" w:rsidRPr="00DE56D1">
        <w:rPr>
          <w:sz w:val="21"/>
          <w:szCs w:val="21"/>
          <w:lang w:val="x-none"/>
        </w:rPr>
        <w:t>получения от противоположной стороны.</w:t>
      </w:r>
    </w:p>
    <w:p w14:paraId="31C30885" w14:textId="77777777" w:rsidR="00BC3AA1" w:rsidRDefault="006C63B3" w:rsidP="006F618E">
      <w:pPr>
        <w:shd w:val="clear" w:color="auto" w:fill="FFFFFF"/>
        <w:jc w:val="both"/>
        <w:rPr>
          <w:sz w:val="21"/>
          <w:szCs w:val="21"/>
          <w:lang w:val="x-none"/>
        </w:rPr>
      </w:pPr>
      <w:r>
        <w:rPr>
          <w:sz w:val="21"/>
          <w:szCs w:val="21"/>
        </w:rPr>
        <w:t>9</w:t>
      </w:r>
      <w:r w:rsidR="006F618E" w:rsidRPr="00DE56D1">
        <w:rPr>
          <w:sz w:val="21"/>
          <w:szCs w:val="21"/>
          <w:lang w:val="x-none"/>
        </w:rPr>
        <w:t xml:space="preserve">.2. В случае недостижения Сторонами соглашения по спорам они подлежат судебному рассмотрению в Арбитражном суде </w:t>
      </w:r>
      <w:r w:rsidR="006F618E" w:rsidRPr="00DE56D1">
        <w:rPr>
          <w:sz w:val="21"/>
          <w:szCs w:val="21"/>
        </w:rPr>
        <w:t>Владимирской области</w:t>
      </w:r>
      <w:r w:rsidR="006F618E" w:rsidRPr="00DE56D1">
        <w:rPr>
          <w:sz w:val="21"/>
          <w:szCs w:val="21"/>
          <w:lang w:val="x-none"/>
        </w:rPr>
        <w:t>.</w:t>
      </w:r>
    </w:p>
    <w:p w14:paraId="222AA24C" w14:textId="77777777" w:rsidR="00A10F2F" w:rsidRDefault="00A10F2F" w:rsidP="006F618E">
      <w:pPr>
        <w:shd w:val="clear" w:color="auto" w:fill="FFFFFF"/>
        <w:jc w:val="both"/>
        <w:rPr>
          <w:sz w:val="21"/>
          <w:szCs w:val="21"/>
          <w:lang w:val="x-none"/>
        </w:rPr>
      </w:pPr>
    </w:p>
    <w:p w14:paraId="58A10F21" w14:textId="77777777" w:rsidR="00A10F2F" w:rsidRDefault="00A10F2F" w:rsidP="00A10F2F">
      <w:pPr>
        <w:shd w:val="clear" w:color="auto" w:fill="FFFFFF"/>
        <w:jc w:val="center"/>
        <w:rPr>
          <w:b/>
          <w:sz w:val="21"/>
          <w:szCs w:val="21"/>
        </w:rPr>
      </w:pPr>
      <w:r w:rsidRPr="00A10F2F">
        <w:rPr>
          <w:b/>
          <w:sz w:val="21"/>
          <w:szCs w:val="21"/>
        </w:rPr>
        <w:t>10. ПРАВИЛА ДОКУМЕНТООБОРОТА МЕЖДУ СТОРОНАМИ</w:t>
      </w:r>
    </w:p>
    <w:p w14:paraId="35CE56CE" w14:textId="77777777" w:rsidR="00263C38" w:rsidRDefault="00263C38" w:rsidP="00A10F2F">
      <w:pPr>
        <w:shd w:val="clear" w:color="auto" w:fill="FFFFFF"/>
        <w:jc w:val="center"/>
        <w:rPr>
          <w:b/>
          <w:sz w:val="21"/>
          <w:szCs w:val="21"/>
        </w:rPr>
      </w:pPr>
    </w:p>
    <w:p w14:paraId="47E4F34E" w14:textId="77777777" w:rsidR="00433CC9" w:rsidRPr="00433CC9" w:rsidRDefault="00A10F2F" w:rsidP="00433CC9">
      <w:pPr>
        <w:shd w:val="clear" w:color="auto" w:fill="FFFFFF"/>
        <w:jc w:val="both"/>
        <w:rPr>
          <w:sz w:val="21"/>
          <w:szCs w:val="21"/>
          <w:lang w:val="x-none"/>
        </w:rPr>
      </w:pPr>
      <w:r>
        <w:rPr>
          <w:sz w:val="21"/>
          <w:szCs w:val="21"/>
        </w:rPr>
        <w:t>10.1. Стороны обмениваются</w:t>
      </w:r>
      <w:r w:rsidR="00AC78B0">
        <w:rPr>
          <w:sz w:val="21"/>
          <w:szCs w:val="21"/>
        </w:rPr>
        <w:t xml:space="preserve"> документами с применение электронного документооборота</w:t>
      </w:r>
      <w:r w:rsidR="000D78F7">
        <w:rPr>
          <w:sz w:val="21"/>
          <w:szCs w:val="21"/>
        </w:rPr>
        <w:t xml:space="preserve"> любым удобным способом</w:t>
      </w:r>
      <w:r>
        <w:rPr>
          <w:sz w:val="21"/>
          <w:szCs w:val="21"/>
        </w:rPr>
        <w:t xml:space="preserve">  через </w:t>
      </w:r>
      <w:r w:rsidR="00AC2C18">
        <w:rPr>
          <w:sz w:val="21"/>
          <w:szCs w:val="21"/>
        </w:rPr>
        <w:t>электронную почту</w:t>
      </w:r>
      <w:r w:rsidR="00F4433D">
        <w:rPr>
          <w:sz w:val="21"/>
          <w:szCs w:val="21"/>
        </w:rPr>
        <w:t xml:space="preserve"> </w:t>
      </w:r>
      <w:hyperlink r:id="rId11" w:history="1">
        <w:r w:rsidR="00433CC9" w:rsidRPr="007E1615">
          <w:rPr>
            <w:rStyle w:val="ae"/>
            <w:sz w:val="21"/>
            <w:szCs w:val="21"/>
          </w:rPr>
          <w:t>kuzina_sa@srvhub.ru</w:t>
        </w:r>
      </w:hyperlink>
      <w:r w:rsidR="00433CC9">
        <w:rPr>
          <w:sz w:val="21"/>
          <w:szCs w:val="21"/>
        </w:rPr>
        <w:t xml:space="preserve"> </w:t>
      </w:r>
      <w:r w:rsidR="00AC2C18">
        <w:rPr>
          <w:sz w:val="21"/>
          <w:szCs w:val="21"/>
        </w:rPr>
        <w:t>в соответствии с Регламентом ЭДО</w:t>
      </w:r>
      <w:r w:rsidR="00F4433D">
        <w:rPr>
          <w:sz w:val="21"/>
          <w:szCs w:val="21"/>
        </w:rPr>
        <w:t xml:space="preserve"> </w:t>
      </w:r>
    </w:p>
    <w:p w14:paraId="3556C257" w14:textId="77777777" w:rsidR="00A10F2F" w:rsidRDefault="000147CD" w:rsidP="00A10F2F">
      <w:pPr>
        <w:shd w:val="clear" w:color="auto" w:fill="FFFFFF"/>
        <w:jc w:val="both"/>
        <w:rPr>
          <w:sz w:val="21"/>
          <w:szCs w:val="21"/>
        </w:rPr>
      </w:pPr>
      <w:hyperlink r:id="rId12" w:history="1">
        <w:r w:rsidR="004131A8" w:rsidRPr="007B42CB">
          <w:rPr>
            <w:rStyle w:val="ae"/>
            <w:sz w:val="21"/>
            <w:szCs w:val="21"/>
          </w:rPr>
          <w:t>https://gpb.itfinance.io./media/filer_public/33/80/3380e8a9-6a41-48f6-836b-f10a88e09824/616951cd0d63dc76e92c0e05_servicehub_reglament_edo.pdf</w:t>
        </w:r>
      </w:hyperlink>
      <w:r w:rsidR="00B93945">
        <w:rPr>
          <w:sz w:val="21"/>
          <w:szCs w:val="21"/>
        </w:rPr>
        <w:t xml:space="preserve"> </w:t>
      </w:r>
      <w:r w:rsidR="00F4433D">
        <w:rPr>
          <w:sz w:val="21"/>
          <w:szCs w:val="21"/>
        </w:rPr>
        <w:t xml:space="preserve">с применением УКЭП. </w:t>
      </w:r>
      <w:r w:rsidR="00AA30C3">
        <w:rPr>
          <w:sz w:val="21"/>
          <w:szCs w:val="21"/>
        </w:rPr>
        <w:t xml:space="preserve">Через </w:t>
      </w:r>
      <w:r w:rsidR="000D78F7">
        <w:rPr>
          <w:sz w:val="21"/>
          <w:szCs w:val="21"/>
        </w:rPr>
        <w:t>Web-систему</w:t>
      </w:r>
      <w:r w:rsidR="000D78F7" w:rsidRPr="000D78F7">
        <w:rPr>
          <w:sz w:val="21"/>
          <w:szCs w:val="21"/>
        </w:rPr>
        <w:t xml:space="preserve"> СБИС</w:t>
      </w:r>
      <w:r w:rsidR="000D78F7">
        <w:rPr>
          <w:sz w:val="21"/>
          <w:szCs w:val="21"/>
        </w:rPr>
        <w:t xml:space="preserve"> или с</w:t>
      </w:r>
      <w:r w:rsidR="000D78F7" w:rsidRPr="000D78F7">
        <w:t xml:space="preserve"> </w:t>
      </w:r>
      <w:r w:rsidR="000D78F7" w:rsidRPr="000D78F7">
        <w:rPr>
          <w:sz w:val="21"/>
          <w:szCs w:val="21"/>
        </w:rPr>
        <w:t>использовани</w:t>
      </w:r>
      <w:r w:rsidR="000D78F7">
        <w:rPr>
          <w:sz w:val="21"/>
          <w:szCs w:val="21"/>
        </w:rPr>
        <w:t>ем</w:t>
      </w:r>
      <w:r w:rsidR="000D78F7" w:rsidRPr="000D78F7">
        <w:rPr>
          <w:sz w:val="21"/>
          <w:szCs w:val="21"/>
        </w:rPr>
        <w:t xml:space="preserve"> программы для ЭВМ "</w:t>
      </w:r>
      <w:proofErr w:type="spellStart"/>
      <w:r w:rsidR="000D78F7" w:rsidRPr="000D78F7">
        <w:rPr>
          <w:sz w:val="21"/>
          <w:szCs w:val="21"/>
        </w:rPr>
        <w:t>Диадок</w:t>
      </w:r>
      <w:proofErr w:type="spellEnd"/>
      <w:r w:rsidR="000D78F7" w:rsidRPr="000D78F7">
        <w:rPr>
          <w:sz w:val="21"/>
          <w:szCs w:val="21"/>
        </w:rPr>
        <w:t>"</w:t>
      </w:r>
      <w:r w:rsidR="000D78F7">
        <w:rPr>
          <w:sz w:val="21"/>
          <w:szCs w:val="21"/>
        </w:rPr>
        <w:t>.</w:t>
      </w:r>
    </w:p>
    <w:p w14:paraId="5C6A56A0" w14:textId="77777777" w:rsidR="00693A2F" w:rsidRDefault="00A10F2F" w:rsidP="00AC78B0">
      <w:pPr>
        <w:shd w:val="clear" w:color="auto" w:fill="FFFFFF"/>
        <w:jc w:val="both"/>
        <w:rPr>
          <w:sz w:val="21"/>
          <w:szCs w:val="21"/>
        </w:rPr>
      </w:pPr>
      <w:r>
        <w:rPr>
          <w:sz w:val="21"/>
          <w:szCs w:val="21"/>
        </w:rPr>
        <w:t>10.</w:t>
      </w:r>
      <w:r w:rsidR="00AC78B0">
        <w:rPr>
          <w:sz w:val="21"/>
          <w:szCs w:val="21"/>
        </w:rPr>
        <w:t>2</w:t>
      </w:r>
      <w:r>
        <w:rPr>
          <w:sz w:val="21"/>
          <w:szCs w:val="21"/>
        </w:rPr>
        <w:t xml:space="preserve">. Стороны признают юридическую силу </w:t>
      </w:r>
      <w:r w:rsidR="00AA30C3">
        <w:rPr>
          <w:sz w:val="21"/>
          <w:szCs w:val="21"/>
        </w:rPr>
        <w:t>-</w:t>
      </w:r>
      <w:r>
        <w:rPr>
          <w:sz w:val="21"/>
          <w:szCs w:val="21"/>
        </w:rPr>
        <w:t xml:space="preserve">документов, направленных друг другу с использованием </w:t>
      </w:r>
      <w:r w:rsidR="00D83FB3">
        <w:rPr>
          <w:sz w:val="21"/>
          <w:szCs w:val="21"/>
        </w:rPr>
        <w:t xml:space="preserve">электронной почты </w:t>
      </w:r>
      <w:hyperlink r:id="rId13" w:history="1">
        <w:r w:rsidR="00433CC9" w:rsidRPr="007E1615">
          <w:rPr>
            <w:rStyle w:val="ae"/>
            <w:sz w:val="21"/>
            <w:szCs w:val="21"/>
          </w:rPr>
          <w:t>kuzina_sa@srvhub.ru</w:t>
        </w:r>
      </w:hyperlink>
      <w:r w:rsidR="00433CC9">
        <w:rPr>
          <w:sz w:val="21"/>
          <w:szCs w:val="21"/>
        </w:rPr>
        <w:t xml:space="preserve"> </w:t>
      </w:r>
      <w:r w:rsidR="00D83FB3">
        <w:rPr>
          <w:sz w:val="21"/>
          <w:szCs w:val="21"/>
        </w:rPr>
        <w:t>в соответствии с Регламентом ЭДО</w:t>
      </w:r>
      <w:r w:rsidR="004131A8">
        <w:rPr>
          <w:sz w:val="21"/>
          <w:szCs w:val="21"/>
        </w:rPr>
        <w:t xml:space="preserve"> </w:t>
      </w:r>
      <w:hyperlink r:id="rId14" w:history="1">
        <w:r w:rsidR="004131A8" w:rsidRPr="007B42CB">
          <w:rPr>
            <w:rStyle w:val="ae"/>
            <w:sz w:val="21"/>
            <w:szCs w:val="21"/>
          </w:rPr>
          <w:t>https://gpb.itfinance.io./media/filer_public/33/80/3380e8a9-6a41-48f6-836b-f10a88e09824/616951cd0d63dc76e92c0e05_servicehub_reglament_edo.pdf</w:t>
        </w:r>
      </w:hyperlink>
      <w:r w:rsidR="004131A8">
        <w:rPr>
          <w:sz w:val="21"/>
          <w:szCs w:val="21"/>
        </w:rPr>
        <w:t xml:space="preserve"> </w:t>
      </w:r>
      <w:r w:rsidR="00AA30C3">
        <w:rPr>
          <w:sz w:val="21"/>
          <w:szCs w:val="21"/>
        </w:rPr>
        <w:t>с применение УКЭП</w:t>
      </w:r>
      <w:r w:rsidR="000D78F7">
        <w:rPr>
          <w:sz w:val="21"/>
          <w:szCs w:val="21"/>
        </w:rPr>
        <w:t xml:space="preserve">, </w:t>
      </w:r>
      <w:r w:rsidR="00AC78B0">
        <w:rPr>
          <w:sz w:val="21"/>
          <w:szCs w:val="21"/>
        </w:rPr>
        <w:t xml:space="preserve"> </w:t>
      </w:r>
      <w:r w:rsidR="000D78F7" w:rsidRPr="000D78F7">
        <w:rPr>
          <w:sz w:val="21"/>
          <w:szCs w:val="21"/>
        </w:rPr>
        <w:t xml:space="preserve">Web-систему СБИС </w:t>
      </w:r>
      <w:r w:rsidR="000D78F7" w:rsidRPr="000D78F7">
        <w:rPr>
          <w:sz w:val="21"/>
          <w:szCs w:val="21"/>
        </w:rPr>
        <w:lastRenderedPageBreak/>
        <w:t>или с использованием программы для ЭВМ "</w:t>
      </w:r>
      <w:proofErr w:type="spellStart"/>
      <w:r w:rsidR="000D78F7" w:rsidRPr="000D78F7">
        <w:rPr>
          <w:sz w:val="21"/>
          <w:szCs w:val="21"/>
        </w:rPr>
        <w:t>Диадок</w:t>
      </w:r>
      <w:proofErr w:type="spellEnd"/>
      <w:r w:rsidR="000D78F7" w:rsidRPr="000D78F7">
        <w:rPr>
          <w:sz w:val="21"/>
          <w:szCs w:val="21"/>
        </w:rPr>
        <w:t>"</w:t>
      </w:r>
      <w:r w:rsidR="00AA30C3">
        <w:rPr>
          <w:sz w:val="21"/>
          <w:szCs w:val="21"/>
        </w:rPr>
        <w:t>.</w:t>
      </w:r>
      <w:r>
        <w:rPr>
          <w:sz w:val="21"/>
          <w:szCs w:val="21"/>
        </w:rPr>
        <w:t xml:space="preserve"> Такие </w:t>
      </w:r>
      <w:r w:rsidR="00AA30C3">
        <w:rPr>
          <w:sz w:val="21"/>
          <w:szCs w:val="21"/>
        </w:rPr>
        <w:t>-</w:t>
      </w:r>
      <w:r>
        <w:rPr>
          <w:sz w:val="21"/>
          <w:szCs w:val="21"/>
        </w:rPr>
        <w:t xml:space="preserve"> документы, направляемые Сторонами друг другу с использованием</w:t>
      </w:r>
      <w:r w:rsidR="00AC78B0">
        <w:rPr>
          <w:sz w:val="21"/>
          <w:szCs w:val="21"/>
        </w:rPr>
        <w:t xml:space="preserve"> электронного документооборота</w:t>
      </w:r>
      <w:r>
        <w:rPr>
          <w:sz w:val="21"/>
          <w:szCs w:val="21"/>
        </w:rPr>
        <w:t xml:space="preserve"> </w:t>
      </w:r>
      <w:r w:rsidR="000D78F7">
        <w:rPr>
          <w:sz w:val="21"/>
          <w:szCs w:val="21"/>
        </w:rPr>
        <w:t>-</w:t>
      </w:r>
      <w:r w:rsidR="00AA30C3">
        <w:rPr>
          <w:sz w:val="21"/>
          <w:szCs w:val="21"/>
        </w:rPr>
        <w:t xml:space="preserve"> </w:t>
      </w:r>
      <w:r>
        <w:rPr>
          <w:sz w:val="21"/>
          <w:szCs w:val="21"/>
        </w:rPr>
        <w:t>признаются Сторонам</w:t>
      </w:r>
      <w:r w:rsidR="00180D61">
        <w:rPr>
          <w:sz w:val="21"/>
          <w:szCs w:val="21"/>
        </w:rPr>
        <w:t>и равнозначными соответствующим</w:t>
      </w:r>
      <w:r>
        <w:rPr>
          <w:sz w:val="21"/>
          <w:szCs w:val="21"/>
        </w:rPr>
        <w:t xml:space="preserve"> документам</w:t>
      </w:r>
      <w:r w:rsidR="00180D61">
        <w:rPr>
          <w:sz w:val="21"/>
          <w:szCs w:val="21"/>
        </w:rPr>
        <w:t xml:space="preserve"> на бумажных носителях, подписанных собственноручной подписью уполномоченных лиц</w:t>
      </w:r>
      <w:r w:rsidR="00AC78B0">
        <w:rPr>
          <w:sz w:val="21"/>
          <w:szCs w:val="21"/>
        </w:rPr>
        <w:t>.</w:t>
      </w:r>
      <w:r w:rsidR="00180D61">
        <w:rPr>
          <w:sz w:val="21"/>
          <w:szCs w:val="21"/>
        </w:rPr>
        <w:t xml:space="preserve"> </w:t>
      </w:r>
    </w:p>
    <w:p w14:paraId="768A1BDA" w14:textId="77777777" w:rsidR="00FC6512" w:rsidRDefault="00180D61" w:rsidP="00AC78B0">
      <w:pPr>
        <w:shd w:val="clear" w:color="auto" w:fill="FFFFFF"/>
        <w:jc w:val="both"/>
        <w:rPr>
          <w:sz w:val="21"/>
          <w:szCs w:val="21"/>
        </w:rPr>
      </w:pPr>
      <w:r>
        <w:rPr>
          <w:sz w:val="21"/>
          <w:szCs w:val="21"/>
        </w:rPr>
        <w:t>10.</w:t>
      </w:r>
      <w:r w:rsidR="00AC78B0">
        <w:rPr>
          <w:sz w:val="21"/>
          <w:szCs w:val="21"/>
        </w:rPr>
        <w:t>3</w:t>
      </w:r>
      <w:r>
        <w:rPr>
          <w:sz w:val="21"/>
          <w:szCs w:val="21"/>
        </w:rPr>
        <w:t>. Помимо порядка электронного документооборота, изложенного в пунктах 10.1.-</w:t>
      </w:r>
      <w:r w:rsidR="00E154EB">
        <w:rPr>
          <w:sz w:val="21"/>
          <w:szCs w:val="21"/>
        </w:rPr>
        <w:t>10.</w:t>
      </w:r>
      <w:r w:rsidR="00AC78B0">
        <w:rPr>
          <w:sz w:val="21"/>
          <w:szCs w:val="21"/>
        </w:rPr>
        <w:t>2</w:t>
      </w:r>
      <w:r w:rsidR="00E154EB">
        <w:rPr>
          <w:sz w:val="21"/>
          <w:szCs w:val="21"/>
        </w:rPr>
        <w:t>.</w:t>
      </w:r>
      <w:r>
        <w:rPr>
          <w:sz w:val="21"/>
          <w:szCs w:val="21"/>
        </w:rPr>
        <w:t xml:space="preserve"> Договора, Стороны при </w:t>
      </w:r>
      <w:r w:rsidR="00AC78B0">
        <w:rPr>
          <w:sz w:val="21"/>
          <w:szCs w:val="21"/>
        </w:rPr>
        <w:t xml:space="preserve">отсутствии - </w:t>
      </w:r>
      <w:r>
        <w:rPr>
          <w:sz w:val="21"/>
          <w:szCs w:val="21"/>
        </w:rPr>
        <w:t xml:space="preserve">технической возможности вправе также обмениваться любыми документами, подписанными </w:t>
      </w:r>
      <w:r w:rsidR="00AC78B0">
        <w:rPr>
          <w:sz w:val="21"/>
          <w:szCs w:val="21"/>
        </w:rPr>
        <w:t>-на бумажном носителе.</w:t>
      </w:r>
    </w:p>
    <w:p w14:paraId="2B5B7155" w14:textId="77777777" w:rsidR="00364E5C" w:rsidRPr="00180D61" w:rsidRDefault="00364E5C" w:rsidP="00AC78B0">
      <w:pPr>
        <w:shd w:val="clear" w:color="auto" w:fill="FFFFFF"/>
        <w:jc w:val="both"/>
        <w:rPr>
          <w:sz w:val="21"/>
          <w:szCs w:val="21"/>
        </w:rPr>
      </w:pPr>
    </w:p>
    <w:p w14:paraId="6E179C86" w14:textId="77777777" w:rsidR="006F618E" w:rsidRDefault="006B23DC" w:rsidP="00A924F0">
      <w:pPr>
        <w:shd w:val="clear" w:color="auto" w:fill="FFFFFF"/>
        <w:jc w:val="center"/>
        <w:rPr>
          <w:b/>
          <w:sz w:val="21"/>
          <w:szCs w:val="21"/>
        </w:rPr>
      </w:pPr>
      <w:r>
        <w:rPr>
          <w:b/>
          <w:sz w:val="21"/>
          <w:szCs w:val="21"/>
        </w:rPr>
        <w:t>1</w:t>
      </w:r>
      <w:r w:rsidR="00035E53">
        <w:rPr>
          <w:b/>
          <w:sz w:val="21"/>
          <w:szCs w:val="21"/>
        </w:rPr>
        <w:t>1</w:t>
      </w:r>
      <w:r w:rsidR="006F618E" w:rsidRPr="00DE56D1">
        <w:rPr>
          <w:b/>
          <w:sz w:val="21"/>
          <w:szCs w:val="21"/>
          <w:lang w:val="x-none"/>
        </w:rPr>
        <w:t xml:space="preserve">. </w:t>
      </w:r>
      <w:r w:rsidR="00AB2F75">
        <w:rPr>
          <w:b/>
          <w:sz w:val="21"/>
          <w:szCs w:val="21"/>
        </w:rPr>
        <w:t xml:space="preserve">СРОК ДЕЙСТВИЯ, </w:t>
      </w:r>
      <w:r w:rsidR="00F60643" w:rsidRPr="00DE56D1">
        <w:rPr>
          <w:b/>
          <w:sz w:val="21"/>
          <w:szCs w:val="21"/>
        </w:rPr>
        <w:t>ПОРЯДОК ИЗМЕНЕНИЯ И РАСТОРЖЕНИЯ ДОГОВОРА</w:t>
      </w:r>
    </w:p>
    <w:p w14:paraId="1ADCA7EF" w14:textId="77777777" w:rsidR="00263C38" w:rsidRDefault="00263C38" w:rsidP="00A924F0">
      <w:pPr>
        <w:shd w:val="clear" w:color="auto" w:fill="FFFFFF"/>
        <w:jc w:val="center"/>
        <w:rPr>
          <w:b/>
          <w:sz w:val="21"/>
          <w:szCs w:val="21"/>
        </w:rPr>
      </w:pPr>
    </w:p>
    <w:p w14:paraId="1E233AFE" w14:textId="77777777" w:rsidR="00BF4248" w:rsidRPr="00BF4248" w:rsidRDefault="00BF4248" w:rsidP="00BF4248">
      <w:pPr>
        <w:shd w:val="clear" w:color="auto" w:fill="FFFFFF"/>
        <w:jc w:val="both"/>
        <w:rPr>
          <w:sz w:val="21"/>
          <w:szCs w:val="21"/>
        </w:rPr>
      </w:pPr>
      <w:r w:rsidRPr="00BF4248">
        <w:rPr>
          <w:sz w:val="21"/>
          <w:szCs w:val="21"/>
        </w:rPr>
        <w:t>11.1.</w:t>
      </w:r>
      <w:r w:rsidR="002956E4">
        <w:rPr>
          <w:sz w:val="21"/>
          <w:szCs w:val="21"/>
        </w:rPr>
        <w:t xml:space="preserve"> </w:t>
      </w:r>
      <w:r>
        <w:rPr>
          <w:sz w:val="21"/>
          <w:szCs w:val="21"/>
        </w:rPr>
        <w:t>Договор вступает в силу с даты его подписания обеими Сторонами и действует 1 (один) год. В</w:t>
      </w:r>
      <w:r w:rsidR="002956E4">
        <w:rPr>
          <w:sz w:val="21"/>
          <w:szCs w:val="21"/>
        </w:rPr>
        <w:t xml:space="preserve"> </w:t>
      </w:r>
      <w:r>
        <w:rPr>
          <w:sz w:val="21"/>
          <w:szCs w:val="21"/>
        </w:rPr>
        <w:t>случае, если ни одна из Сторон</w:t>
      </w:r>
      <w:r w:rsidR="002956E4">
        <w:rPr>
          <w:sz w:val="21"/>
          <w:szCs w:val="21"/>
        </w:rPr>
        <w:t xml:space="preserve"> за 30 (тридцать) календарных дней до окончания срока действия Договора письменно не уведомит другую Сторону об отказе от пролонгации Договора, Договор считается продленным на один год. Указанное продление действия Договора может осуществляться неограниченное количество раз.</w:t>
      </w:r>
    </w:p>
    <w:p w14:paraId="489ADA78" w14:textId="26352B88" w:rsidR="00A002C2" w:rsidRPr="00DE56D1" w:rsidRDefault="00035E53" w:rsidP="00A002C2">
      <w:pPr>
        <w:shd w:val="clear" w:color="auto" w:fill="FFFFFF"/>
        <w:jc w:val="both"/>
        <w:rPr>
          <w:sz w:val="21"/>
          <w:szCs w:val="21"/>
        </w:rPr>
      </w:pPr>
      <w:r>
        <w:rPr>
          <w:sz w:val="21"/>
          <w:szCs w:val="21"/>
        </w:rPr>
        <w:t>11</w:t>
      </w:r>
      <w:r w:rsidR="00A924F0" w:rsidRPr="00DE56D1">
        <w:rPr>
          <w:sz w:val="21"/>
          <w:szCs w:val="21"/>
        </w:rPr>
        <w:t>.</w:t>
      </w:r>
      <w:r w:rsidR="00985017">
        <w:rPr>
          <w:sz w:val="21"/>
          <w:szCs w:val="21"/>
        </w:rPr>
        <w:t>2</w:t>
      </w:r>
      <w:r w:rsidR="00A924F0" w:rsidRPr="00DE56D1">
        <w:rPr>
          <w:sz w:val="21"/>
          <w:szCs w:val="21"/>
        </w:rPr>
        <w:t xml:space="preserve">. </w:t>
      </w:r>
      <w:r w:rsidR="002956E4">
        <w:rPr>
          <w:sz w:val="21"/>
          <w:szCs w:val="21"/>
        </w:rPr>
        <w:t>Принципал</w:t>
      </w:r>
      <w:r w:rsidR="00A924F0" w:rsidRPr="00DE56D1">
        <w:rPr>
          <w:sz w:val="21"/>
          <w:szCs w:val="21"/>
        </w:rPr>
        <w:t xml:space="preserve"> оставляет за собой право изменять или дополнять любые из условий настоящего Договора в любое время. Все изменения в этом случае пуб</w:t>
      </w:r>
      <w:r w:rsidR="000A4A1C" w:rsidRPr="00DE56D1">
        <w:rPr>
          <w:sz w:val="21"/>
          <w:szCs w:val="21"/>
        </w:rPr>
        <w:t xml:space="preserve">ликуются </w:t>
      </w:r>
      <w:r w:rsidR="00FB621C">
        <w:rPr>
          <w:sz w:val="21"/>
          <w:szCs w:val="21"/>
        </w:rPr>
        <w:t>на сервисе Принципала по адресу:</w:t>
      </w:r>
      <w:r w:rsidR="00FB621C" w:rsidRPr="00FB621C">
        <w:rPr>
          <w:sz w:val="21"/>
          <w:szCs w:val="21"/>
        </w:rPr>
        <w:t xml:space="preserve"> </w:t>
      </w:r>
      <w:hyperlink r:id="rId15" w:history="1">
        <w:r w:rsidR="0004424E" w:rsidRPr="0004424E">
          <w:rPr>
            <w:rStyle w:val="ae"/>
            <w:sz w:val="21"/>
            <w:szCs w:val="21"/>
          </w:rPr>
          <w:t>https://gpb.itfinance.io/filer/canonical/1713779902/39/</w:t>
        </w:r>
      </w:hyperlink>
      <w:r w:rsidR="00A924F0" w:rsidRPr="00DE56D1">
        <w:rPr>
          <w:sz w:val="21"/>
          <w:szCs w:val="21"/>
        </w:rPr>
        <w:t xml:space="preserve">. </w:t>
      </w:r>
      <w:r w:rsidR="002956E4">
        <w:rPr>
          <w:sz w:val="21"/>
          <w:szCs w:val="21"/>
        </w:rPr>
        <w:t>Агент</w:t>
      </w:r>
      <w:r w:rsidR="004760AA" w:rsidRPr="00DE56D1">
        <w:rPr>
          <w:sz w:val="21"/>
          <w:szCs w:val="21"/>
        </w:rPr>
        <w:t xml:space="preserve"> самостоятельно предпринимает действия, направленные на ознакомление с такими изменениями / дополнения, путем периодического (не менее 2 раз в неделю) посещения</w:t>
      </w:r>
      <w:r w:rsidR="00F71416">
        <w:rPr>
          <w:sz w:val="21"/>
          <w:szCs w:val="21"/>
        </w:rPr>
        <w:t xml:space="preserve"> </w:t>
      </w:r>
      <w:r w:rsidR="00FB621C">
        <w:rPr>
          <w:sz w:val="21"/>
          <w:szCs w:val="21"/>
        </w:rPr>
        <w:t>сервиса Принципала</w:t>
      </w:r>
      <w:r w:rsidR="00F71416">
        <w:rPr>
          <w:sz w:val="21"/>
          <w:szCs w:val="21"/>
        </w:rPr>
        <w:t xml:space="preserve"> по адресу:</w:t>
      </w:r>
      <w:r w:rsidR="00FB621C" w:rsidRPr="00FB621C">
        <w:t xml:space="preserve"> </w:t>
      </w:r>
      <w:hyperlink r:id="rId16" w:history="1">
        <w:r w:rsidR="0004424E" w:rsidRPr="0004424E">
          <w:rPr>
            <w:rStyle w:val="ae"/>
            <w:sz w:val="21"/>
            <w:szCs w:val="21"/>
          </w:rPr>
          <w:t>https://gpb.itfinance.io/filer/canonical/1713779902/39/</w:t>
        </w:r>
      </w:hyperlink>
      <w:r w:rsidR="004760AA" w:rsidRPr="00DE56D1">
        <w:rPr>
          <w:sz w:val="21"/>
          <w:szCs w:val="21"/>
        </w:rPr>
        <w:t xml:space="preserve">. </w:t>
      </w:r>
      <w:r w:rsidR="00A924F0" w:rsidRPr="00DE56D1">
        <w:rPr>
          <w:sz w:val="21"/>
          <w:szCs w:val="21"/>
        </w:rPr>
        <w:t>В случае, если изменения</w:t>
      </w:r>
      <w:r w:rsidR="004760AA" w:rsidRPr="00DE56D1">
        <w:rPr>
          <w:sz w:val="21"/>
          <w:szCs w:val="21"/>
        </w:rPr>
        <w:t xml:space="preserve"> / дополнения</w:t>
      </w:r>
      <w:r w:rsidR="00A924F0" w:rsidRPr="00DE56D1">
        <w:rPr>
          <w:sz w:val="21"/>
          <w:szCs w:val="21"/>
        </w:rPr>
        <w:t xml:space="preserve"> окажутся для </w:t>
      </w:r>
      <w:r w:rsidR="002956E4">
        <w:rPr>
          <w:sz w:val="21"/>
          <w:szCs w:val="21"/>
        </w:rPr>
        <w:t>Агента</w:t>
      </w:r>
      <w:r w:rsidR="00A924F0" w:rsidRPr="00DE56D1">
        <w:rPr>
          <w:sz w:val="21"/>
          <w:szCs w:val="21"/>
        </w:rPr>
        <w:t xml:space="preserve"> неприемлемыми, он должен в течение 10 дней с момента опубликования изменений, уведомить </w:t>
      </w:r>
      <w:r w:rsidR="002956E4">
        <w:rPr>
          <w:sz w:val="21"/>
          <w:szCs w:val="21"/>
        </w:rPr>
        <w:t>Принципала</w:t>
      </w:r>
      <w:r w:rsidR="00A924F0" w:rsidRPr="00DE56D1">
        <w:rPr>
          <w:sz w:val="21"/>
          <w:szCs w:val="21"/>
        </w:rPr>
        <w:t xml:space="preserve"> </w:t>
      </w:r>
      <w:r w:rsidR="00A002C2" w:rsidRPr="00DE56D1">
        <w:rPr>
          <w:sz w:val="21"/>
          <w:szCs w:val="21"/>
        </w:rPr>
        <w:t xml:space="preserve">о </w:t>
      </w:r>
      <w:r w:rsidR="00A924F0" w:rsidRPr="00DE56D1">
        <w:rPr>
          <w:sz w:val="21"/>
          <w:szCs w:val="21"/>
        </w:rPr>
        <w:t>прекра</w:t>
      </w:r>
      <w:r w:rsidR="00A002C2" w:rsidRPr="00DE56D1">
        <w:rPr>
          <w:sz w:val="21"/>
          <w:szCs w:val="21"/>
        </w:rPr>
        <w:t>щении договорных отношений на измененных условиях</w:t>
      </w:r>
      <w:r w:rsidR="00A924F0" w:rsidRPr="00DE56D1">
        <w:rPr>
          <w:sz w:val="21"/>
          <w:szCs w:val="21"/>
        </w:rPr>
        <w:t xml:space="preserve">. Если уведомления не поступало, то считается, что </w:t>
      </w:r>
      <w:r w:rsidR="008B3121">
        <w:rPr>
          <w:sz w:val="21"/>
          <w:szCs w:val="21"/>
        </w:rPr>
        <w:t xml:space="preserve">Агент </w:t>
      </w:r>
      <w:r w:rsidR="008B3121" w:rsidRPr="00DE56D1">
        <w:rPr>
          <w:sz w:val="21"/>
          <w:szCs w:val="21"/>
        </w:rPr>
        <w:t>продолжает</w:t>
      </w:r>
      <w:r w:rsidR="00A924F0" w:rsidRPr="00DE56D1">
        <w:rPr>
          <w:sz w:val="21"/>
          <w:szCs w:val="21"/>
        </w:rPr>
        <w:t xml:space="preserve"> принимать участие в договорных отношениях с учетом изменений и дополнений</w:t>
      </w:r>
      <w:r w:rsidR="00A002C2" w:rsidRPr="00DE56D1">
        <w:rPr>
          <w:sz w:val="21"/>
          <w:szCs w:val="21"/>
        </w:rPr>
        <w:t xml:space="preserve"> Договора</w:t>
      </w:r>
      <w:r w:rsidR="00A924F0" w:rsidRPr="00DE56D1">
        <w:rPr>
          <w:sz w:val="21"/>
          <w:szCs w:val="21"/>
        </w:rPr>
        <w:t>.</w:t>
      </w:r>
    </w:p>
    <w:p w14:paraId="77BC1045" w14:textId="77777777" w:rsidR="00A002C2" w:rsidRPr="00DE56D1" w:rsidRDefault="00035E53" w:rsidP="00A002C2">
      <w:pPr>
        <w:shd w:val="clear" w:color="auto" w:fill="FFFFFF"/>
        <w:jc w:val="both"/>
        <w:rPr>
          <w:sz w:val="21"/>
          <w:szCs w:val="21"/>
        </w:rPr>
      </w:pPr>
      <w:r>
        <w:rPr>
          <w:sz w:val="21"/>
          <w:szCs w:val="21"/>
        </w:rPr>
        <w:t>11</w:t>
      </w:r>
      <w:r w:rsidR="00F60643" w:rsidRPr="00DE56D1">
        <w:rPr>
          <w:sz w:val="21"/>
          <w:szCs w:val="21"/>
        </w:rPr>
        <w:t>.</w:t>
      </w:r>
      <w:r w:rsidR="00985017">
        <w:rPr>
          <w:sz w:val="21"/>
          <w:szCs w:val="21"/>
        </w:rPr>
        <w:t>3</w:t>
      </w:r>
      <w:r w:rsidR="00A002C2" w:rsidRPr="00DE56D1">
        <w:rPr>
          <w:sz w:val="21"/>
          <w:szCs w:val="21"/>
        </w:rPr>
        <w:t xml:space="preserve">. Настоящий Договор может быть расторгнут: </w:t>
      </w:r>
    </w:p>
    <w:p w14:paraId="04C92FBD" w14:textId="77777777" w:rsidR="00A002C2" w:rsidRPr="00DE56D1" w:rsidRDefault="00035E53" w:rsidP="00A002C2">
      <w:pPr>
        <w:shd w:val="clear" w:color="auto" w:fill="FFFFFF"/>
        <w:jc w:val="both"/>
        <w:rPr>
          <w:sz w:val="21"/>
          <w:szCs w:val="21"/>
        </w:rPr>
      </w:pPr>
      <w:r>
        <w:rPr>
          <w:sz w:val="21"/>
          <w:szCs w:val="21"/>
        </w:rPr>
        <w:t>11.</w:t>
      </w:r>
      <w:r w:rsidR="00985017">
        <w:rPr>
          <w:sz w:val="21"/>
          <w:szCs w:val="21"/>
        </w:rPr>
        <w:t>3</w:t>
      </w:r>
      <w:r w:rsidR="00A002C2" w:rsidRPr="00DE56D1">
        <w:rPr>
          <w:sz w:val="21"/>
          <w:szCs w:val="21"/>
        </w:rPr>
        <w:t>.1. по соглашению Сторон в любое время;</w:t>
      </w:r>
    </w:p>
    <w:p w14:paraId="35392520" w14:textId="77777777" w:rsidR="00A002C2" w:rsidRPr="00DE56D1" w:rsidRDefault="00035E53" w:rsidP="00A002C2">
      <w:pPr>
        <w:shd w:val="clear" w:color="auto" w:fill="FFFFFF"/>
        <w:jc w:val="both"/>
        <w:rPr>
          <w:sz w:val="21"/>
          <w:szCs w:val="21"/>
        </w:rPr>
      </w:pPr>
      <w:r>
        <w:rPr>
          <w:sz w:val="21"/>
          <w:szCs w:val="21"/>
        </w:rPr>
        <w:t>11</w:t>
      </w:r>
      <w:r w:rsidR="00A002C2" w:rsidRPr="00DE56D1">
        <w:rPr>
          <w:sz w:val="21"/>
          <w:szCs w:val="21"/>
        </w:rPr>
        <w:t>.</w:t>
      </w:r>
      <w:r w:rsidR="00985017">
        <w:rPr>
          <w:sz w:val="21"/>
          <w:szCs w:val="21"/>
        </w:rPr>
        <w:t>3</w:t>
      </w:r>
      <w:r w:rsidR="00A002C2" w:rsidRPr="00DE56D1">
        <w:rPr>
          <w:sz w:val="21"/>
          <w:szCs w:val="21"/>
        </w:rPr>
        <w:t xml:space="preserve">.2. </w:t>
      </w:r>
      <w:r w:rsidR="00F62195">
        <w:rPr>
          <w:sz w:val="21"/>
          <w:szCs w:val="21"/>
        </w:rPr>
        <w:t>Агентом</w:t>
      </w:r>
      <w:r w:rsidR="00A002C2" w:rsidRPr="00DE56D1">
        <w:rPr>
          <w:sz w:val="21"/>
          <w:szCs w:val="21"/>
        </w:rPr>
        <w:t xml:space="preserve"> в одностороннем внесудебном порядке путем направления </w:t>
      </w:r>
      <w:r w:rsidR="00F62195">
        <w:rPr>
          <w:sz w:val="21"/>
          <w:szCs w:val="21"/>
        </w:rPr>
        <w:t>Принципалу</w:t>
      </w:r>
      <w:r w:rsidR="00A002C2" w:rsidRPr="00DE56D1">
        <w:rPr>
          <w:sz w:val="21"/>
          <w:szCs w:val="21"/>
        </w:rPr>
        <w:t xml:space="preserve"> соответствующего уведомления;</w:t>
      </w:r>
    </w:p>
    <w:p w14:paraId="6C5210B1" w14:textId="77777777" w:rsidR="00A002C2" w:rsidRPr="00DE56D1" w:rsidRDefault="00035E53" w:rsidP="00A002C2">
      <w:pPr>
        <w:shd w:val="clear" w:color="auto" w:fill="FFFFFF"/>
        <w:jc w:val="both"/>
        <w:rPr>
          <w:sz w:val="21"/>
          <w:szCs w:val="21"/>
        </w:rPr>
      </w:pPr>
      <w:r>
        <w:rPr>
          <w:sz w:val="21"/>
          <w:szCs w:val="21"/>
        </w:rPr>
        <w:t>11</w:t>
      </w:r>
      <w:r w:rsidR="00A002C2" w:rsidRPr="00DE56D1">
        <w:rPr>
          <w:sz w:val="21"/>
          <w:szCs w:val="21"/>
        </w:rPr>
        <w:t>.</w:t>
      </w:r>
      <w:r w:rsidR="00985017">
        <w:rPr>
          <w:sz w:val="21"/>
          <w:szCs w:val="21"/>
        </w:rPr>
        <w:t>3</w:t>
      </w:r>
      <w:r w:rsidR="00A002C2" w:rsidRPr="00DE56D1">
        <w:rPr>
          <w:sz w:val="21"/>
          <w:szCs w:val="21"/>
        </w:rPr>
        <w:t xml:space="preserve">.3. </w:t>
      </w:r>
      <w:r w:rsidR="00F62195">
        <w:rPr>
          <w:sz w:val="21"/>
          <w:szCs w:val="21"/>
        </w:rPr>
        <w:t>Принципалом</w:t>
      </w:r>
      <w:r w:rsidR="00A002C2" w:rsidRPr="00DE56D1">
        <w:rPr>
          <w:sz w:val="21"/>
          <w:szCs w:val="21"/>
        </w:rPr>
        <w:t xml:space="preserve"> в одностороннем внесудебном порядке</w:t>
      </w:r>
      <w:r w:rsidR="002E513D" w:rsidRPr="00DE56D1">
        <w:rPr>
          <w:sz w:val="21"/>
          <w:szCs w:val="21"/>
        </w:rPr>
        <w:t>, в том числе</w:t>
      </w:r>
      <w:r w:rsidR="00A002C2" w:rsidRPr="00DE56D1">
        <w:rPr>
          <w:sz w:val="21"/>
          <w:szCs w:val="21"/>
        </w:rPr>
        <w:t xml:space="preserve"> </w:t>
      </w:r>
      <w:r w:rsidR="007A2999" w:rsidRPr="00DE56D1">
        <w:rPr>
          <w:sz w:val="21"/>
          <w:szCs w:val="21"/>
        </w:rPr>
        <w:t xml:space="preserve">путем отказа </w:t>
      </w:r>
      <w:r w:rsidR="00F62195">
        <w:rPr>
          <w:sz w:val="21"/>
          <w:szCs w:val="21"/>
        </w:rPr>
        <w:t xml:space="preserve">Агенту </w:t>
      </w:r>
      <w:r w:rsidR="007A2999" w:rsidRPr="00DE56D1">
        <w:rPr>
          <w:sz w:val="21"/>
          <w:szCs w:val="21"/>
        </w:rPr>
        <w:t xml:space="preserve">в предоставлении доступа к </w:t>
      </w:r>
      <w:r w:rsidR="0051670D" w:rsidRPr="00DE56D1">
        <w:rPr>
          <w:sz w:val="21"/>
          <w:szCs w:val="21"/>
        </w:rPr>
        <w:t>Л</w:t>
      </w:r>
      <w:r w:rsidR="007A2999" w:rsidRPr="00DE56D1">
        <w:rPr>
          <w:sz w:val="21"/>
          <w:szCs w:val="21"/>
        </w:rPr>
        <w:t xml:space="preserve">ичному кабинету / прекращения доступа </w:t>
      </w:r>
      <w:r w:rsidR="00F62195">
        <w:rPr>
          <w:sz w:val="21"/>
          <w:szCs w:val="21"/>
        </w:rPr>
        <w:t xml:space="preserve">Агента </w:t>
      </w:r>
      <w:r w:rsidR="007A2999" w:rsidRPr="00DE56D1">
        <w:rPr>
          <w:sz w:val="21"/>
          <w:szCs w:val="21"/>
        </w:rPr>
        <w:t xml:space="preserve">к </w:t>
      </w:r>
      <w:r w:rsidR="0051670D" w:rsidRPr="00DE56D1">
        <w:rPr>
          <w:sz w:val="21"/>
          <w:szCs w:val="21"/>
        </w:rPr>
        <w:t>Л</w:t>
      </w:r>
      <w:r w:rsidR="007A2999" w:rsidRPr="00DE56D1">
        <w:rPr>
          <w:sz w:val="21"/>
          <w:szCs w:val="21"/>
        </w:rPr>
        <w:t xml:space="preserve">ичному кабинету / аннулирования регистрации </w:t>
      </w:r>
      <w:r w:rsidR="00F62195">
        <w:rPr>
          <w:sz w:val="21"/>
          <w:szCs w:val="21"/>
        </w:rPr>
        <w:t>Агента</w:t>
      </w:r>
      <w:r w:rsidR="007A2999" w:rsidRPr="00DE56D1">
        <w:rPr>
          <w:sz w:val="21"/>
          <w:szCs w:val="21"/>
        </w:rPr>
        <w:t xml:space="preserve"> в любой момент действия настоящего Договора</w:t>
      </w:r>
      <w:r w:rsidR="00A002C2" w:rsidRPr="00DE56D1">
        <w:rPr>
          <w:sz w:val="21"/>
          <w:szCs w:val="21"/>
        </w:rPr>
        <w:t>;</w:t>
      </w:r>
    </w:p>
    <w:p w14:paraId="23574EDD" w14:textId="77777777" w:rsidR="00A002C2" w:rsidRPr="00DE56D1" w:rsidRDefault="00035E53" w:rsidP="00A002C2">
      <w:pPr>
        <w:shd w:val="clear" w:color="auto" w:fill="FFFFFF"/>
        <w:jc w:val="both"/>
        <w:rPr>
          <w:sz w:val="21"/>
          <w:szCs w:val="21"/>
        </w:rPr>
      </w:pPr>
      <w:r>
        <w:rPr>
          <w:sz w:val="21"/>
          <w:szCs w:val="21"/>
        </w:rPr>
        <w:t>11</w:t>
      </w:r>
      <w:r w:rsidR="00A002C2" w:rsidRPr="00DE56D1">
        <w:rPr>
          <w:sz w:val="21"/>
          <w:szCs w:val="21"/>
        </w:rPr>
        <w:t>.</w:t>
      </w:r>
      <w:r w:rsidR="00985017">
        <w:rPr>
          <w:sz w:val="21"/>
          <w:szCs w:val="21"/>
        </w:rPr>
        <w:t>3</w:t>
      </w:r>
      <w:r w:rsidR="00A002C2" w:rsidRPr="00DE56D1">
        <w:rPr>
          <w:sz w:val="21"/>
          <w:szCs w:val="21"/>
        </w:rPr>
        <w:t>.4. по иным основаниям, предусмотренным законодательством РФ.</w:t>
      </w:r>
    </w:p>
    <w:p w14:paraId="677931CD" w14:textId="77777777" w:rsidR="00A002C2" w:rsidRPr="00DE56D1" w:rsidRDefault="00035E53" w:rsidP="00A002C2">
      <w:pPr>
        <w:shd w:val="clear" w:color="auto" w:fill="FFFFFF"/>
        <w:jc w:val="both"/>
        <w:rPr>
          <w:sz w:val="21"/>
          <w:szCs w:val="21"/>
        </w:rPr>
      </w:pPr>
      <w:r>
        <w:rPr>
          <w:sz w:val="21"/>
          <w:szCs w:val="21"/>
        </w:rPr>
        <w:t>11</w:t>
      </w:r>
      <w:r w:rsidR="00A002C2" w:rsidRPr="00DE56D1">
        <w:rPr>
          <w:sz w:val="21"/>
          <w:szCs w:val="21"/>
        </w:rPr>
        <w:t>.</w:t>
      </w:r>
      <w:r w:rsidR="00985017">
        <w:rPr>
          <w:sz w:val="21"/>
          <w:szCs w:val="21"/>
        </w:rPr>
        <w:t>4</w:t>
      </w:r>
      <w:r w:rsidR="00A002C2" w:rsidRPr="00DE56D1">
        <w:rPr>
          <w:sz w:val="21"/>
          <w:szCs w:val="21"/>
        </w:rPr>
        <w:t>. Обязательства Сторон по Договору, которые в силу своей природы должны продолжать действовать (включая обязательства в отношении конфиденциальности, проведения взаиморасчетов, использованию информации, но не ограничиваясь указанным), остаются в силе после окончания действия Договора.</w:t>
      </w:r>
    </w:p>
    <w:p w14:paraId="2F78642F" w14:textId="77777777" w:rsidR="004709E8" w:rsidRDefault="00035E53" w:rsidP="006F618E">
      <w:pPr>
        <w:shd w:val="clear" w:color="auto" w:fill="FFFFFF"/>
        <w:jc w:val="both"/>
        <w:rPr>
          <w:sz w:val="21"/>
          <w:szCs w:val="21"/>
        </w:rPr>
      </w:pPr>
      <w:r>
        <w:rPr>
          <w:sz w:val="21"/>
          <w:szCs w:val="21"/>
        </w:rPr>
        <w:t>11</w:t>
      </w:r>
      <w:r w:rsidR="00A002C2" w:rsidRPr="00DE56D1">
        <w:rPr>
          <w:sz w:val="21"/>
          <w:szCs w:val="21"/>
        </w:rPr>
        <w:t>.</w:t>
      </w:r>
      <w:r w:rsidR="00985017">
        <w:rPr>
          <w:sz w:val="21"/>
          <w:szCs w:val="21"/>
        </w:rPr>
        <w:t>5</w:t>
      </w:r>
      <w:r w:rsidR="00A002C2" w:rsidRPr="00DE56D1">
        <w:rPr>
          <w:sz w:val="21"/>
          <w:szCs w:val="21"/>
        </w:rPr>
        <w:t xml:space="preserve">. Прекращение срока действия Договора по любому основанию не освобождает Стороны от ответственности за нарушения условий Договора, возникшие в течение срока его действия. </w:t>
      </w:r>
    </w:p>
    <w:p w14:paraId="38A82954" w14:textId="77777777" w:rsidR="00FC6512" w:rsidRPr="00DE56D1" w:rsidRDefault="00FC6512" w:rsidP="006F618E">
      <w:pPr>
        <w:shd w:val="clear" w:color="auto" w:fill="FFFFFF"/>
        <w:jc w:val="both"/>
        <w:rPr>
          <w:sz w:val="21"/>
          <w:szCs w:val="21"/>
        </w:rPr>
      </w:pPr>
    </w:p>
    <w:p w14:paraId="26465595" w14:textId="77777777" w:rsidR="006F618E" w:rsidRDefault="00F60643" w:rsidP="004709E8">
      <w:pPr>
        <w:shd w:val="clear" w:color="auto" w:fill="FFFFFF"/>
        <w:jc w:val="center"/>
        <w:rPr>
          <w:b/>
          <w:sz w:val="21"/>
          <w:szCs w:val="21"/>
        </w:rPr>
      </w:pPr>
      <w:r w:rsidRPr="00DE56D1">
        <w:rPr>
          <w:b/>
          <w:sz w:val="21"/>
          <w:szCs w:val="21"/>
        </w:rPr>
        <w:t>1</w:t>
      </w:r>
      <w:r w:rsidR="00BF4248">
        <w:rPr>
          <w:b/>
          <w:sz w:val="21"/>
          <w:szCs w:val="21"/>
        </w:rPr>
        <w:t>2</w:t>
      </w:r>
      <w:r w:rsidR="006F618E" w:rsidRPr="00DE56D1">
        <w:rPr>
          <w:b/>
          <w:sz w:val="21"/>
          <w:szCs w:val="21"/>
          <w:lang w:val="x-none"/>
        </w:rPr>
        <w:t xml:space="preserve">. </w:t>
      </w:r>
      <w:r w:rsidRPr="00DE56D1">
        <w:rPr>
          <w:b/>
          <w:sz w:val="21"/>
          <w:szCs w:val="21"/>
        </w:rPr>
        <w:t xml:space="preserve">ЗАКЛЮЧИТЕЛЬНЫЕ </w:t>
      </w:r>
      <w:r w:rsidRPr="00DE56D1">
        <w:rPr>
          <w:b/>
          <w:sz w:val="21"/>
          <w:szCs w:val="21"/>
          <w:lang w:val="x-none"/>
        </w:rPr>
        <w:t>ПОЛОЖЕНИЯ</w:t>
      </w:r>
      <w:r w:rsidRPr="00DE56D1">
        <w:rPr>
          <w:b/>
          <w:sz w:val="21"/>
          <w:szCs w:val="21"/>
        </w:rPr>
        <w:t xml:space="preserve"> И ГАРАНТИИ</w:t>
      </w:r>
    </w:p>
    <w:p w14:paraId="734DF557" w14:textId="77777777" w:rsidR="00263C38" w:rsidRPr="00DE56D1" w:rsidRDefault="00263C38" w:rsidP="004709E8">
      <w:pPr>
        <w:shd w:val="clear" w:color="auto" w:fill="FFFFFF"/>
        <w:jc w:val="center"/>
        <w:rPr>
          <w:b/>
          <w:sz w:val="21"/>
          <w:szCs w:val="21"/>
        </w:rPr>
      </w:pPr>
    </w:p>
    <w:p w14:paraId="10C9FE00" w14:textId="77777777" w:rsidR="00B67DE2" w:rsidRPr="00DE56D1" w:rsidRDefault="00F60643" w:rsidP="00517050">
      <w:pPr>
        <w:shd w:val="clear" w:color="auto" w:fill="FFFFFF"/>
        <w:jc w:val="both"/>
        <w:rPr>
          <w:sz w:val="21"/>
          <w:szCs w:val="21"/>
          <w:lang w:eastAsia="x-none"/>
        </w:rPr>
      </w:pPr>
      <w:r w:rsidRPr="00DE56D1">
        <w:rPr>
          <w:sz w:val="21"/>
          <w:szCs w:val="21"/>
          <w:lang w:eastAsia="x-none"/>
        </w:rPr>
        <w:t>1</w:t>
      </w:r>
      <w:r w:rsidR="0018449C">
        <w:rPr>
          <w:sz w:val="21"/>
          <w:szCs w:val="21"/>
          <w:lang w:eastAsia="x-none"/>
        </w:rPr>
        <w:t>2</w:t>
      </w:r>
      <w:r w:rsidR="00FD4A3C" w:rsidRPr="00DE56D1">
        <w:rPr>
          <w:sz w:val="21"/>
          <w:szCs w:val="21"/>
          <w:lang w:val="x-none" w:eastAsia="x-none"/>
        </w:rPr>
        <w:t xml:space="preserve">.1. </w:t>
      </w:r>
      <w:r w:rsidR="0018449C">
        <w:rPr>
          <w:sz w:val="21"/>
          <w:szCs w:val="21"/>
          <w:lang w:eastAsia="x-none"/>
        </w:rPr>
        <w:t>Агент</w:t>
      </w:r>
      <w:r w:rsidR="00B67DE2" w:rsidRPr="00DE56D1">
        <w:rPr>
          <w:sz w:val="21"/>
          <w:szCs w:val="21"/>
          <w:lang w:eastAsia="x-none"/>
        </w:rPr>
        <w:t xml:space="preserve"> подтверждает и гарантирует </w:t>
      </w:r>
      <w:r w:rsidR="0018449C">
        <w:rPr>
          <w:sz w:val="21"/>
          <w:szCs w:val="21"/>
          <w:lang w:eastAsia="x-none"/>
        </w:rPr>
        <w:t>Принципалу</w:t>
      </w:r>
      <w:r w:rsidR="00B67DE2" w:rsidRPr="00DE56D1">
        <w:rPr>
          <w:sz w:val="21"/>
          <w:szCs w:val="21"/>
          <w:lang w:eastAsia="x-none"/>
        </w:rPr>
        <w:t xml:space="preserve">, что: </w:t>
      </w:r>
    </w:p>
    <w:p w14:paraId="3021EEFD" w14:textId="77777777" w:rsidR="00AD4D7B" w:rsidRPr="00DE56D1" w:rsidRDefault="00F60643" w:rsidP="00517050">
      <w:pPr>
        <w:shd w:val="clear" w:color="auto" w:fill="FFFFFF"/>
        <w:jc w:val="both"/>
        <w:rPr>
          <w:sz w:val="21"/>
          <w:szCs w:val="21"/>
          <w:lang w:eastAsia="x-none"/>
        </w:rPr>
      </w:pPr>
      <w:r w:rsidRPr="00DE56D1">
        <w:rPr>
          <w:sz w:val="21"/>
          <w:szCs w:val="21"/>
          <w:lang w:eastAsia="x-none"/>
        </w:rPr>
        <w:t>1</w:t>
      </w:r>
      <w:r w:rsidR="0018449C">
        <w:rPr>
          <w:sz w:val="21"/>
          <w:szCs w:val="21"/>
          <w:lang w:eastAsia="x-none"/>
        </w:rPr>
        <w:t>2</w:t>
      </w:r>
      <w:r w:rsidR="00B67DE2" w:rsidRPr="00DE56D1">
        <w:rPr>
          <w:sz w:val="21"/>
          <w:szCs w:val="21"/>
          <w:lang w:eastAsia="x-none"/>
        </w:rPr>
        <w:t>.1.1</w:t>
      </w:r>
      <w:r w:rsidR="00AD4D7B" w:rsidRPr="00DE56D1">
        <w:rPr>
          <w:sz w:val="21"/>
          <w:szCs w:val="21"/>
          <w:lang w:eastAsia="x-none"/>
        </w:rPr>
        <w:t>.</w:t>
      </w:r>
      <w:r w:rsidR="00B67DE2" w:rsidRPr="00DE56D1">
        <w:rPr>
          <w:sz w:val="21"/>
          <w:szCs w:val="21"/>
          <w:lang w:eastAsia="x-none"/>
        </w:rPr>
        <w:t xml:space="preserve"> указал достоверные данные, в том числе персональные данные (на предоставление которых</w:t>
      </w:r>
      <w:r w:rsidR="00D10BF9" w:rsidRPr="00DE56D1">
        <w:rPr>
          <w:sz w:val="21"/>
          <w:szCs w:val="21"/>
          <w:lang w:eastAsia="x-none"/>
        </w:rPr>
        <w:t xml:space="preserve"> </w:t>
      </w:r>
      <w:r w:rsidR="00B67DE2" w:rsidRPr="00DE56D1">
        <w:rPr>
          <w:sz w:val="21"/>
          <w:szCs w:val="21"/>
          <w:lang w:eastAsia="x-none"/>
        </w:rPr>
        <w:t xml:space="preserve">в отношении </w:t>
      </w:r>
      <w:r w:rsidR="00D705E4" w:rsidRPr="00DE56D1">
        <w:rPr>
          <w:sz w:val="21"/>
          <w:szCs w:val="21"/>
          <w:lang w:eastAsia="x-none"/>
        </w:rPr>
        <w:t>третьих</w:t>
      </w:r>
      <w:r w:rsidR="00B67DE2" w:rsidRPr="00DE56D1">
        <w:rPr>
          <w:sz w:val="21"/>
          <w:szCs w:val="21"/>
          <w:lang w:eastAsia="x-none"/>
        </w:rPr>
        <w:t xml:space="preserve"> лиц</w:t>
      </w:r>
      <w:r w:rsidR="00D10BF9" w:rsidRPr="00DE56D1">
        <w:rPr>
          <w:sz w:val="21"/>
          <w:szCs w:val="21"/>
          <w:lang w:eastAsia="x-none"/>
        </w:rPr>
        <w:t>,</w:t>
      </w:r>
      <w:r w:rsidR="00B67DE2" w:rsidRPr="00DE56D1">
        <w:rPr>
          <w:sz w:val="21"/>
          <w:szCs w:val="21"/>
          <w:lang w:eastAsia="x-none"/>
        </w:rPr>
        <w:t xml:space="preserve"> он получил от них согласие в порядке, установленном законодательством</w:t>
      </w:r>
      <w:r w:rsidR="001B52F5" w:rsidRPr="00DE56D1">
        <w:rPr>
          <w:sz w:val="21"/>
          <w:szCs w:val="21"/>
          <w:lang w:eastAsia="x-none"/>
        </w:rPr>
        <w:t xml:space="preserve"> РФ</w:t>
      </w:r>
      <w:r w:rsidR="00B67DE2" w:rsidRPr="00DE56D1">
        <w:rPr>
          <w:sz w:val="21"/>
          <w:szCs w:val="21"/>
          <w:lang w:eastAsia="x-none"/>
        </w:rPr>
        <w:t xml:space="preserve">) при </w:t>
      </w:r>
      <w:r w:rsidR="00D10BF9" w:rsidRPr="00DE56D1">
        <w:rPr>
          <w:sz w:val="21"/>
          <w:szCs w:val="21"/>
          <w:lang w:eastAsia="x-none"/>
        </w:rPr>
        <w:t>оформлении заявок Клиентов</w:t>
      </w:r>
      <w:r w:rsidR="00B67DE2" w:rsidRPr="00DE56D1">
        <w:rPr>
          <w:sz w:val="21"/>
          <w:szCs w:val="21"/>
          <w:lang w:eastAsia="x-none"/>
        </w:rPr>
        <w:t xml:space="preserve"> и достоверные данные, в том числе персональные, при оформлении документов</w:t>
      </w:r>
      <w:r w:rsidR="001B52F5" w:rsidRPr="00DE56D1">
        <w:rPr>
          <w:sz w:val="21"/>
          <w:szCs w:val="21"/>
          <w:lang w:eastAsia="x-none"/>
        </w:rPr>
        <w:t>-оснований</w:t>
      </w:r>
      <w:r w:rsidR="00B67DE2" w:rsidRPr="00DE56D1">
        <w:rPr>
          <w:sz w:val="21"/>
          <w:szCs w:val="21"/>
          <w:lang w:eastAsia="x-none"/>
        </w:rPr>
        <w:t xml:space="preserve"> на </w:t>
      </w:r>
      <w:r w:rsidR="00F10DDD" w:rsidRPr="00DE56D1">
        <w:rPr>
          <w:sz w:val="21"/>
          <w:szCs w:val="21"/>
          <w:lang w:eastAsia="x-none"/>
        </w:rPr>
        <w:t>выплату вознаграждения</w:t>
      </w:r>
      <w:r w:rsidR="00B67DE2" w:rsidRPr="00DE56D1">
        <w:rPr>
          <w:sz w:val="21"/>
          <w:szCs w:val="21"/>
          <w:lang w:eastAsia="x-none"/>
        </w:rPr>
        <w:t xml:space="preserve">. </w:t>
      </w:r>
    </w:p>
    <w:p w14:paraId="20DA211A" w14:textId="77777777" w:rsidR="00AD4D7B" w:rsidRPr="00DE56D1" w:rsidRDefault="00F60643" w:rsidP="00517050">
      <w:pPr>
        <w:shd w:val="clear" w:color="auto" w:fill="FFFFFF"/>
        <w:jc w:val="both"/>
        <w:rPr>
          <w:sz w:val="21"/>
          <w:szCs w:val="21"/>
          <w:lang w:eastAsia="x-none"/>
        </w:rPr>
      </w:pPr>
      <w:r w:rsidRPr="00DE56D1">
        <w:rPr>
          <w:sz w:val="21"/>
          <w:szCs w:val="21"/>
          <w:lang w:eastAsia="x-none"/>
        </w:rPr>
        <w:t>1</w:t>
      </w:r>
      <w:r w:rsidR="0018449C">
        <w:rPr>
          <w:sz w:val="21"/>
          <w:szCs w:val="21"/>
          <w:lang w:eastAsia="x-none"/>
        </w:rPr>
        <w:t>2</w:t>
      </w:r>
      <w:r w:rsidR="00B67DE2" w:rsidRPr="00DE56D1">
        <w:rPr>
          <w:sz w:val="21"/>
          <w:szCs w:val="21"/>
          <w:lang w:eastAsia="x-none"/>
        </w:rPr>
        <w:t>.1.2</w:t>
      </w:r>
      <w:r w:rsidR="00AD4D7B" w:rsidRPr="00DE56D1">
        <w:rPr>
          <w:sz w:val="21"/>
          <w:szCs w:val="21"/>
          <w:lang w:eastAsia="x-none"/>
        </w:rPr>
        <w:t>.</w:t>
      </w:r>
      <w:r w:rsidR="00B67DE2" w:rsidRPr="00DE56D1">
        <w:rPr>
          <w:sz w:val="21"/>
          <w:szCs w:val="21"/>
          <w:lang w:eastAsia="x-none"/>
        </w:rPr>
        <w:t xml:space="preserve"> дает согласие на автоматизированную, а также без использования средств автоматизации обработку </w:t>
      </w:r>
      <w:r w:rsidR="0018449C">
        <w:rPr>
          <w:sz w:val="21"/>
          <w:szCs w:val="21"/>
          <w:lang w:eastAsia="x-none"/>
        </w:rPr>
        <w:t>Принципалом</w:t>
      </w:r>
      <w:r w:rsidR="00B67DE2" w:rsidRPr="00DE56D1">
        <w:rPr>
          <w:sz w:val="21"/>
          <w:szCs w:val="21"/>
          <w:lang w:eastAsia="x-none"/>
        </w:rPr>
        <w:t xml:space="preserve"> персональных данных, указанных </w:t>
      </w:r>
      <w:r w:rsidR="0018449C">
        <w:rPr>
          <w:sz w:val="21"/>
          <w:szCs w:val="21"/>
          <w:lang w:eastAsia="x-none"/>
        </w:rPr>
        <w:t>Агентом</w:t>
      </w:r>
      <w:r w:rsidR="00B67DE2" w:rsidRPr="00DE56D1">
        <w:rPr>
          <w:sz w:val="21"/>
          <w:szCs w:val="21"/>
          <w:lang w:eastAsia="x-none"/>
        </w:rPr>
        <w:t xml:space="preserve"> </w:t>
      </w:r>
      <w:r w:rsidR="00D10BF9" w:rsidRPr="00DE56D1">
        <w:rPr>
          <w:sz w:val="21"/>
          <w:szCs w:val="21"/>
          <w:lang w:eastAsia="x-none"/>
        </w:rPr>
        <w:t xml:space="preserve">в </w:t>
      </w:r>
      <w:r w:rsidR="0051670D" w:rsidRPr="00DE56D1">
        <w:rPr>
          <w:sz w:val="21"/>
          <w:szCs w:val="21"/>
          <w:lang w:eastAsia="x-none"/>
        </w:rPr>
        <w:t>Л</w:t>
      </w:r>
      <w:r w:rsidR="00D10BF9" w:rsidRPr="00DE56D1">
        <w:rPr>
          <w:sz w:val="21"/>
          <w:szCs w:val="21"/>
          <w:lang w:eastAsia="x-none"/>
        </w:rPr>
        <w:t xml:space="preserve">ичном кабинете </w:t>
      </w:r>
      <w:r w:rsidR="00B67DE2" w:rsidRPr="00DE56D1">
        <w:rPr>
          <w:sz w:val="21"/>
          <w:szCs w:val="21"/>
          <w:lang w:eastAsia="x-none"/>
        </w:rPr>
        <w:t>и/или при</w:t>
      </w:r>
      <w:r w:rsidR="00DE0310" w:rsidRPr="00DE56D1">
        <w:rPr>
          <w:sz w:val="21"/>
          <w:szCs w:val="21"/>
          <w:lang w:eastAsia="x-none"/>
        </w:rPr>
        <w:t xml:space="preserve"> регистрации и/или при</w:t>
      </w:r>
      <w:r w:rsidR="00B67DE2" w:rsidRPr="00DE56D1">
        <w:rPr>
          <w:sz w:val="21"/>
          <w:szCs w:val="21"/>
          <w:lang w:eastAsia="x-none"/>
        </w:rPr>
        <w:t xml:space="preserve"> заключении Договора, в том числе на совершение </w:t>
      </w:r>
      <w:r w:rsidR="0018449C">
        <w:rPr>
          <w:sz w:val="21"/>
          <w:szCs w:val="21"/>
          <w:lang w:eastAsia="x-none"/>
        </w:rPr>
        <w:t xml:space="preserve">Принципалом </w:t>
      </w:r>
      <w:r w:rsidR="00B67DE2" w:rsidRPr="00DE56D1">
        <w:rPr>
          <w:sz w:val="21"/>
          <w:szCs w:val="21"/>
          <w:lang w:eastAsia="x-none"/>
        </w:rPr>
        <w:t>действий, предусмотренных п. 3 ст. 3 Федерального закона от 27.07.2006 г. № 152-ФЗ «О персональных данных», любыми способами, для целей заключения и исполнения Договора</w:t>
      </w:r>
      <w:r w:rsidR="00D10BF9" w:rsidRPr="00DE56D1">
        <w:rPr>
          <w:sz w:val="21"/>
          <w:szCs w:val="21"/>
          <w:lang w:eastAsia="x-none"/>
        </w:rPr>
        <w:t>, взаимодействия сторон</w:t>
      </w:r>
      <w:r w:rsidR="00B67DE2" w:rsidRPr="00DE56D1">
        <w:rPr>
          <w:sz w:val="21"/>
          <w:szCs w:val="21"/>
          <w:lang w:eastAsia="x-none"/>
        </w:rPr>
        <w:t xml:space="preserve">. </w:t>
      </w:r>
    </w:p>
    <w:p w14:paraId="6B3496F8" w14:textId="77777777" w:rsidR="00AD4D7B" w:rsidRPr="00DE56D1" w:rsidRDefault="00F60643" w:rsidP="00517050">
      <w:pPr>
        <w:shd w:val="clear" w:color="auto" w:fill="FFFFFF"/>
        <w:jc w:val="both"/>
        <w:rPr>
          <w:sz w:val="21"/>
          <w:szCs w:val="21"/>
          <w:lang w:eastAsia="x-none"/>
        </w:rPr>
      </w:pPr>
      <w:r w:rsidRPr="00DE56D1">
        <w:rPr>
          <w:sz w:val="21"/>
          <w:szCs w:val="21"/>
          <w:lang w:eastAsia="x-none"/>
        </w:rPr>
        <w:t>1</w:t>
      </w:r>
      <w:r w:rsidR="0018449C">
        <w:rPr>
          <w:sz w:val="21"/>
          <w:szCs w:val="21"/>
          <w:lang w:eastAsia="x-none"/>
        </w:rPr>
        <w:t>2</w:t>
      </w:r>
      <w:r w:rsidR="00B67DE2" w:rsidRPr="00DE56D1">
        <w:rPr>
          <w:sz w:val="21"/>
          <w:szCs w:val="21"/>
          <w:lang w:eastAsia="x-none"/>
        </w:rPr>
        <w:t>.1.3 полностью ознакомился с условиями Договора и всеми приложениями</w:t>
      </w:r>
      <w:r w:rsidR="00754427" w:rsidRPr="00DE56D1">
        <w:rPr>
          <w:sz w:val="21"/>
          <w:szCs w:val="21"/>
          <w:lang w:eastAsia="x-none"/>
        </w:rPr>
        <w:t xml:space="preserve"> / дополнениями</w:t>
      </w:r>
      <w:r w:rsidR="00B67DE2" w:rsidRPr="00DE56D1">
        <w:rPr>
          <w:sz w:val="21"/>
          <w:szCs w:val="21"/>
          <w:lang w:eastAsia="x-none"/>
        </w:rPr>
        <w:t xml:space="preserve"> к нему, полностью понимает предмет Договора, полностью понимает значение и последствия своих действий в отношении заключения и исполнения Договора. </w:t>
      </w:r>
    </w:p>
    <w:p w14:paraId="5B908E98" w14:textId="77777777" w:rsidR="00AD4D7B" w:rsidRPr="00DE56D1" w:rsidRDefault="00F60643" w:rsidP="00517050">
      <w:pPr>
        <w:shd w:val="clear" w:color="auto" w:fill="FFFFFF"/>
        <w:jc w:val="both"/>
        <w:rPr>
          <w:sz w:val="21"/>
          <w:szCs w:val="21"/>
          <w:lang w:eastAsia="x-none"/>
        </w:rPr>
      </w:pPr>
      <w:r w:rsidRPr="00DE56D1">
        <w:rPr>
          <w:sz w:val="21"/>
          <w:szCs w:val="21"/>
          <w:lang w:eastAsia="x-none"/>
        </w:rPr>
        <w:t>1</w:t>
      </w:r>
      <w:r w:rsidR="0018449C">
        <w:rPr>
          <w:sz w:val="21"/>
          <w:szCs w:val="21"/>
          <w:lang w:eastAsia="x-none"/>
        </w:rPr>
        <w:t>2</w:t>
      </w:r>
      <w:r w:rsidR="00B67DE2" w:rsidRPr="00DE56D1">
        <w:rPr>
          <w:sz w:val="21"/>
          <w:szCs w:val="21"/>
          <w:lang w:eastAsia="x-none"/>
        </w:rPr>
        <w:t xml:space="preserve">.1.4 обладает всеми правами и полномочиями, необходимыми для заключения и исполнения Договора. </w:t>
      </w:r>
    </w:p>
    <w:p w14:paraId="53BB49A4" w14:textId="77777777" w:rsidR="00AD4D7B" w:rsidRPr="00DE56D1" w:rsidRDefault="00F60643" w:rsidP="00517050">
      <w:pPr>
        <w:shd w:val="clear" w:color="auto" w:fill="FFFFFF"/>
        <w:jc w:val="both"/>
        <w:rPr>
          <w:sz w:val="21"/>
          <w:szCs w:val="21"/>
          <w:lang w:eastAsia="x-none"/>
        </w:rPr>
      </w:pPr>
      <w:r w:rsidRPr="00DE56D1">
        <w:rPr>
          <w:sz w:val="21"/>
          <w:szCs w:val="21"/>
          <w:lang w:eastAsia="x-none"/>
        </w:rPr>
        <w:t>1</w:t>
      </w:r>
      <w:r w:rsidR="0018449C">
        <w:rPr>
          <w:sz w:val="21"/>
          <w:szCs w:val="21"/>
          <w:lang w:eastAsia="x-none"/>
        </w:rPr>
        <w:t>2</w:t>
      </w:r>
      <w:r w:rsidR="00B67DE2" w:rsidRPr="00DE56D1">
        <w:rPr>
          <w:sz w:val="21"/>
          <w:szCs w:val="21"/>
          <w:lang w:eastAsia="x-none"/>
        </w:rPr>
        <w:t>.2</w:t>
      </w:r>
      <w:r w:rsidR="00AD4D7B" w:rsidRPr="00DE56D1">
        <w:rPr>
          <w:sz w:val="21"/>
          <w:szCs w:val="21"/>
          <w:lang w:eastAsia="x-none"/>
        </w:rPr>
        <w:t>.</w:t>
      </w:r>
      <w:r w:rsidR="00B67DE2" w:rsidRPr="00DE56D1">
        <w:rPr>
          <w:sz w:val="21"/>
          <w:szCs w:val="21"/>
          <w:lang w:eastAsia="x-none"/>
        </w:rPr>
        <w:t xml:space="preserve"> Любые </w:t>
      </w:r>
      <w:r w:rsidR="00AD4D7B" w:rsidRPr="00DE56D1">
        <w:rPr>
          <w:sz w:val="21"/>
          <w:szCs w:val="21"/>
          <w:lang w:eastAsia="x-none"/>
        </w:rPr>
        <w:t xml:space="preserve">документы, передаваемые Сторонами друг другу в рамках </w:t>
      </w:r>
      <w:r w:rsidR="00B67DE2" w:rsidRPr="00DE56D1">
        <w:rPr>
          <w:sz w:val="21"/>
          <w:szCs w:val="21"/>
          <w:lang w:eastAsia="x-none"/>
        </w:rPr>
        <w:t>Договор</w:t>
      </w:r>
      <w:r w:rsidR="00AD4D7B" w:rsidRPr="00DE56D1">
        <w:rPr>
          <w:sz w:val="21"/>
          <w:szCs w:val="21"/>
          <w:lang w:eastAsia="x-none"/>
        </w:rPr>
        <w:t>а,</w:t>
      </w:r>
      <w:r w:rsidR="00B67DE2" w:rsidRPr="00DE56D1">
        <w:rPr>
          <w:sz w:val="21"/>
          <w:szCs w:val="21"/>
          <w:lang w:eastAsia="x-none"/>
        </w:rPr>
        <w:t xml:space="preserve"> могут направляться одной Стороной другой Стороне: </w:t>
      </w:r>
    </w:p>
    <w:p w14:paraId="5304EC0C" w14:textId="77777777" w:rsidR="00AD4D7B" w:rsidRPr="00DE56D1" w:rsidRDefault="00F60643" w:rsidP="00517050">
      <w:pPr>
        <w:shd w:val="clear" w:color="auto" w:fill="FFFFFF"/>
        <w:jc w:val="both"/>
        <w:rPr>
          <w:sz w:val="21"/>
          <w:szCs w:val="21"/>
          <w:lang w:eastAsia="x-none"/>
        </w:rPr>
      </w:pPr>
      <w:r w:rsidRPr="00DE56D1">
        <w:rPr>
          <w:sz w:val="21"/>
          <w:szCs w:val="21"/>
          <w:lang w:eastAsia="x-none"/>
        </w:rPr>
        <w:t>1</w:t>
      </w:r>
      <w:r w:rsidR="0018449C">
        <w:rPr>
          <w:sz w:val="21"/>
          <w:szCs w:val="21"/>
          <w:lang w:eastAsia="x-none"/>
        </w:rPr>
        <w:t>2</w:t>
      </w:r>
      <w:r w:rsidR="00B67DE2" w:rsidRPr="00DE56D1">
        <w:rPr>
          <w:sz w:val="21"/>
          <w:szCs w:val="21"/>
          <w:lang w:eastAsia="x-none"/>
        </w:rPr>
        <w:t>.2.1</w:t>
      </w:r>
      <w:r w:rsidR="00AD4D7B" w:rsidRPr="00DE56D1">
        <w:rPr>
          <w:sz w:val="21"/>
          <w:szCs w:val="21"/>
          <w:lang w:eastAsia="x-none"/>
        </w:rPr>
        <w:t>.</w:t>
      </w:r>
      <w:r w:rsidR="00B67DE2" w:rsidRPr="00DE56D1">
        <w:rPr>
          <w:sz w:val="21"/>
          <w:szCs w:val="21"/>
          <w:lang w:eastAsia="x-none"/>
        </w:rPr>
        <w:t xml:space="preserve"> почтой с уведомлением о вручении или курьерской службой с подтверждением доставки по адресу</w:t>
      </w:r>
      <w:r w:rsidR="00777824" w:rsidRPr="00DE56D1">
        <w:rPr>
          <w:sz w:val="21"/>
          <w:szCs w:val="21"/>
          <w:lang w:eastAsia="x-none"/>
        </w:rPr>
        <w:t>, указанному в ЕГРЮЛ</w:t>
      </w:r>
      <w:r w:rsidR="00B67DE2" w:rsidRPr="00DE56D1">
        <w:rPr>
          <w:sz w:val="21"/>
          <w:szCs w:val="21"/>
          <w:lang w:eastAsia="x-none"/>
        </w:rPr>
        <w:t xml:space="preserve">; </w:t>
      </w:r>
    </w:p>
    <w:p w14:paraId="7EE06F88" w14:textId="77777777" w:rsidR="00AD4D7B" w:rsidRPr="00DE56D1" w:rsidRDefault="00F60643" w:rsidP="00517050">
      <w:pPr>
        <w:shd w:val="clear" w:color="auto" w:fill="FFFFFF"/>
        <w:jc w:val="both"/>
        <w:rPr>
          <w:sz w:val="21"/>
          <w:szCs w:val="21"/>
          <w:lang w:eastAsia="x-none"/>
        </w:rPr>
      </w:pPr>
      <w:r w:rsidRPr="00DE56D1">
        <w:rPr>
          <w:sz w:val="21"/>
          <w:szCs w:val="21"/>
          <w:lang w:eastAsia="x-none"/>
        </w:rPr>
        <w:t>1</w:t>
      </w:r>
      <w:r w:rsidR="0018449C">
        <w:rPr>
          <w:sz w:val="21"/>
          <w:szCs w:val="21"/>
          <w:lang w:eastAsia="x-none"/>
        </w:rPr>
        <w:t>2</w:t>
      </w:r>
      <w:r w:rsidR="00B67DE2" w:rsidRPr="00DE56D1">
        <w:rPr>
          <w:sz w:val="21"/>
          <w:szCs w:val="21"/>
          <w:lang w:eastAsia="x-none"/>
        </w:rPr>
        <w:t>.2.</w:t>
      </w:r>
      <w:r w:rsidR="00AD4D7B" w:rsidRPr="00DE56D1">
        <w:rPr>
          <w:sz w:val="21"/>
          <w:szCs w:val="21"/>
          <w:lang w:eastAsia="x-none"/>
        </w:rPr>
        <w:t>2.</w:t>
      </w:r>
      <w:r w:rsidR="00B67DE2" w:rsidRPr="00DE56D1">
        <w:rPr>
          <w:sz w:val="21"/>
          <w:szCs w:val="21"/>
          <w:lang w:eastAsia="x-none"/>
        </w:rPr>
        <w:t xml:space="preserve"> в </w:t>
      </w:r>
      <w:r w:rsidR="00AD4D7B" w:rsidRPr="00DE56D1">
        <w:rPr>
          <w:sz w:val="21"/>
          <w:szCs w:val="21"/>
          <w:lang w:eastAsia="x-none"/>
        </w:rPr>
        <w:t>форме электронного документа</w:t>
      </w:r>
      <w:r w:rsidR="00B67DE2" w:rsidRPr="00DE56D1">
        <w:rPr>
          <w:sz w:val="21"/>
          <w:szCs w:val="21"/>
          <w:lang w:eastAsia="x-none"/>
        </w:rPr>
        <w:t xml:space="preserve"> с применением усиленной квалифицированной электронной подписи</w:t>
      </w:r>
      <w:r w:rsidR="00DE0310" w:rsidRPr="00DE56D1">
        <w:rPr>
          <w:sz w:val="21"/>
          <w:szCs w:val="21"/>
          <w:lang w:eastAsia="x-none"/>
        </w:rPr>
        <w:t>, отвечающей требованиям Федерального закона от 06.04.2011 №63-ФЗ «Об электронной подписи»</w:t>
      </w:r>
      <w:r w:rsidR="00B67DE2" w:rsidRPr="00DE56D1">
        <w:rPr>
          <w:sz w:val="21"/>
          <w:szCs w:val="21"/>
          <w:lang w:eastAsia="x-none"/>
        </w:rPr>
        <w:t xml:space="preserve">. </w:t>
      </w:r>
    </w:p>
    <w:p w14:paraId="0323B92F" w14:textId="77777777" w:rsidR="00777824" w:rsidRPr="00DE56D1" w:rsidRDefault="00777824" w:rsidP="00777824">
      <w:pPr>
        <w:shd w:val="clear" w:color="auto" w:fill="FFFFFF"/>
        <w:jc w:val="both"/>
        <w:rPr>
          <w:sz w:val="21"/>
          <w:szCs w:val="21"/>
          <w:lang w:eastAsia="x-none"/>
        </w:rPr>
      </w:pPr>
      <w:r w:rsidRPr="00DE56D1">
        <w:rPr>
          <w:sz w:val="21"/>
          <w:szCs w:val="21"/>
          <w:lang w:eastAsia="x-none"/>
        </w:rPr>
        <w:t>Датой получения документов считается дата их вручения адресату (стороне по Договору). Документы считаются полученными и в тех случаях, если они поступили Стороне, которой направлены (адресату), но по обстоятельствам, зависящим от Стороны, не были ей вручены или адресат не ознакомился с ними.</w:t>
      </w:r>
    </w:p>
    <w:p w14:paraId="0C83EE75" w14:textId="77777777" w:rsidR="00777824" w:rsidRPr="00DE56D1" w:rsidRDefault="00777824" w:rsidP="00777824">
      <w:pPr>
        <w:shd w:val="clear" w:color="auto" w:fill="FFFFFF"/>
        <w:jc w:val="both"/>
        <w:rPr>
          <w:b/>
          <w:sz w:val="21"/>
          <w:szCs w:val="21"/>
          <w:lang w:eastAsia="x-none"/>
        </w:rPr>
      </w:pPr>
      <w:r w:rsidRPr="00DE56D1">
        <w:rPr>
          <w:sz w:val="21"/>
          <w:szCs w:val="21"/>
          <w:lang w:eastAsia="x-none"/>
        </w:rPr>
        <w:t>Датой получения электронного документа считается зафиксированная любым способом</w:t>
      </w:r>
      <w:r w:rsidR="00EA38F5" w:rsidRPr="00DE56D1">
        <w:rPr>
          <w:sz w:val="21"/>
          <w:szCs w:val="21"/>
          <w:lang w:eastAsia="x-none"/>
        </w:rPr>
        <w:t xml:space="preserve"> (в том числе почтовым клиентом)</w:t>
      </w:r>
      <w:r w:rsidRPr="00DE56D1">
        <w:rPr>
          <w:sz w:val="21"/>
          <w:szCs w:val="21"/>
          <w:lang w:eastAsia="x-none"/>
        </w:rPr>
        <w:t xml:space="preserve"> дата отправления документа Стороной-отправителем в адрес противоположной стороны. </w:t>
      </w:r>
    </w:p>
    <w:p w14:paraId="3C5FC2B1" w14:textId="77777777" w:rsidR="00AD4D7B" w:rsidRPr="00DE56D1" w:rsidRDefault="00F60643" w:rsidP="00517050">
      <w:pPr>
        <w:shd w:val="clear" w:color="auto" w:fill="FFFFFF"/>
        <w:jc w:val="both"/>
        <w:rPr>
          <w:sz w:val="21"/>
          <w:szCs w:val="21"/>
          <w:lang w:eastAsia="x-none"/>
        </w:rPr>
      </w:pPr>
      <w:r w:rsidRPr="00DE56D1">
        <w:rPr>
          <w:sz w:val="21"/>
          <w:szCs w:val="21"/>
          <w:lang w:eastAsia="x-none"/>
        </w:rPr>
        <w:lastRenderedPageBreak/>
        <w:t>1</w:t>
      </w:r>
      <w:r w:rsidR="0018449C">
        <w:rPr>
          <w:sz w:val="21"/>
          <w:szCs w:val="21"/>
          <w:lang w:eastAsia="x-none"/>
        </w:rPr>
        <w:t>2</w:t>
      </w:r>
      <w:r w:rsidR="00B67DE2" w:rsidRPr="00DE56D1">
        <w:rPr>
          <w:sz w:val="21"/>
          <w:szCs w:val="21"/>
          <w:lang w:eastAsia="x-none"/>
        </w:rPr>
        <w:t>.3</w:t>
      </w:r>
      <w:r w:rsidR="00AD4D7B" w:rsidRPr="00DE56D1">
        <w:rPr>
          <w:sz w:val="21"/>
          <w:szCs w:val="21"/>
          <w:lang w:eastAsia="x-none"/>
        </w:rPr>
        <w:t>.</w:t>
      </w:r>
      <w:r w:rsidR="00B67DE2" w:rsidRPr="00DE56D1">
        <w:rPr>
          <w:sz w:val="21"/>
          <w:szCs w:val="21"/>
          <w:lang w:eastAsia="x-none"/>
        </w:rPr>
        <w:t xml:space="preserve"> Все положения Договора будут регулироваться и интерпретироваться в соответствии с законодательством Российской Федерации. В случае возникновения обстоятельств, не урегулированных Договором, Стороны руководствуются действующим законодательством Российской Федерации. </w:t>
      </w:r>
    </w:p>
    <w:p w14:paraId="40BCD602" w14:textId="77777777" w:rsidR="00DE0310" w:rsidRDefault="00F60643" w:rsidP="00107475">
      <w:pPr>
        <w:shd w:val="clear" w:color="auto" w:fill="FFFFFF"/>
        <w:jc w:val="both"/>
        <w:rPr>
          <w:sz w:val="21"/>
          <w:szCs w:val="21"/>
          <w:lang w:eastAsia="x-none"/>
        </w:rPr>
      </w:pPr>
      <w:r w:rsidRPr="00DE56D1">
        <w:rPr>
          <w:sz w:val="21"/>
          <w:szCs w:val="21"/>
          <w:lang w:eastAsia="x-none"/>
        </w:rPr>
        <w:t>1</w:t>
      </w:r>
      <w:r w:rsidR="0018449C">
        <w:rPr>
          <w:sz w:val="21"/>
          <w:szCs w:val="21"/>
          <w:lang w:eastAsia="x-none"/>
        </w:rPr>
        <w:t>2</w:t>
      </w:r>
      <w:r w:rsidR="00AD4D7B" w:rsidRPr="00DE56D1">
        <w:rPr>
          <w:sz w:val="21"/>
          <w:szCs w:val="21"/>
          <w:lang w:eastAsia="x-none"/>
        </w:rPr>
        <w:t xml:space="preserve">.4. Изменение реквизитов </w:t>
      </w:r>
      <w:r w:rsidR="0018449C">
        <w:rPr>
          <w:sz w:val="21"/>
          <w:szCs w:val="21"/>
          <w:lang w:eastAsia="x-none"/>
        </w:rPr>
        <w:t>Агента</w:t>
      </w:r>
      <w:r w:rsidR="002A3D79" w:rsidRPr="00DE56D1">
        <w:rPr>
          <w:sz w:val="21"/>
          <w:szCs w:val="21"/>
          <w:lang w:eastAsia="x-none"/>
        </w:rPr>
        <w:t xml:space="preserve"> производится </w:t>
      </w:r>
      <w:r w:rsidR="0018449C">
        <w:rPr>
          <w:sz w:val="21"/>
          <w:szCs w:val="21"/>
          <w:lang w:eastAsia="x-none"/>
        </w:rPr>
        <w:t>Агентом</w:t>
      </w:r>
      <w:r w:rsidR="002A3D79" w:rsidRPr="00DE56D1">
        <w:rPr>
          <w:sz w:val="21"/>
          <w:szCs w:val="21"/>
          <w:lang w:eastAsia="x-none"/>
        </w:rPr>
        <w:t xml:space="preserve"> в </w:t>
      </w:r>
      <w:r w:rsidR="0051670D" w:rsidRPr="00DE56D1">
        <w:rPr>
          <w:sz w:val="21"/>
          <w:szCs w:val="21"/>
          <w:lang w:eastAsia="x-none"/>
        </w:rPr>
        <w:t>Л</w:t>
      </w:r>
      <w:r w:rsidR="00D10BF9" w:rsidRPr="00DE56D1">
        <w:rPr>
          <w:sz w:val="21"/>
          <w:szCs w:val="21"/>
          <w:lang w:eastAsia="x-none"/>
        </w:rPr>
        <w:t xml:space="preserve">ичном кабинете </w:t>
      </w:r>
      <w:r w:rsidR="002A3D79" w:rsidRPr="00DE56D1">
        <w:rPr>
          <w:sz w:val="21"/>
          <w:szCs w:val="21"/>
          <w:lang w:eastAsia="x-none"/>
        </w:rPr>
        <w:t xml:space="preserve">с одновременным направлением </w:t>
      </w:r>
      <w:r w:rsidR="0018449C">
        <w:rPr>
          <w:sz w:val="21"/>
          <w:szCs w:val="21"/>
          <w:lang w:eastAsia="x-none"/>
        </w:rPr>
        <w:t>Агентом Принципалу</w:t>
      </w:r>
      <w:r w:rsidR="002A3D79" w:rsidRPr="00DE56D1">
        <w:rPr>
          <w:sz w:val="21"/>
          <w:szCs w:val="21"/>
          <w:lang w:eastAsia="x-none"/>
        </w:rPr>
        <w:t xml:space="preserve"> информационного письма </w:t>
      </w:r>
      <w:r w:rsidR="00D10BF9" w:rsidRPr="00DE56D1">
        <w:rPr>
          <w:sz w:val="21"/>
          <w:szCs w:val="21"/>
          <w:lang w:eastAsia="x-none"/>
        </w:rPr>
        <w:t>о со</w:t>
      </w:r>
      <w:r w:rsidR="005607DE">
        <w:rPr>
          <w:sz w:val="21"/>
          <w:szCs w:val="21"/>
          <w:lang w:eastAsia="x-none"/>
        </w:rPr>
        <w:t>отв</w:t>
      </w:r>
      <w:r w:rsidR="00D10BF9" w:rsidRPr="00DE56D1">
        <w:rPr>
          <w:sz w:val="21"/>
          <w:szCs w:val="21"/>
          <w:lang w:eastAsia="x-none"/>
        </w:rPr>
        <w:t>ет</w:t>
      </w:r>
      <w:r w:rsidR="005607DE">
        <w:rPr>
          <w:sz w:val="21"/>
          <w:szCs w:val="21"/>
          <w:lang w:eastAsia="x-none"/>
        </w:rPr>
        <w:t>ст</w:t>
      </w:r>
      <w:r w:rsidR="00725059">
        <w:rPr>
          <w:sz w:val="21"/>
          <w:szCs w:val="21"/>
          <w:lang w:eastAsia="x-none"/>
        </w:rPr>
        <w:t>в</w:t>
      </w:r>
      <w:r w:rsidR="00D10BF9" w:rsidRPr="00DE56D1">
        <w:rPr>
          <w:sz w:val="21"/>
          <w:szCs w:val="21"/>
          <w:lang w:eastAsia="x-none"/>
        </w:rPr>
        <w:t>ующих изменениях</w:t>
      </w:r>
      <w:r w:rsidR="002A3D79" w:rsidRPr="00DE56D1">
        <w:rPr>
          <w:sz w:val="21"/>
          <w:szCs w:val="21"/>
          <w:lang w:eastAsia="x-none"/>
        </w:rPr>
        <w:t>.</w:t>
      </w:r>
      <w:r w:rsidR="00AD4D7B" w:rsidRPr="00DE56D1">
        <w:rPr>
          <w:sz w:val="21"/>
          <w:szCs w:val="21"/>
          <w:lang w:eastAsia="x-none"/>
        </w:rPr>
        <w:t xml:space="preserve"> </w:t>
      </w:r>
    </w:p>
    <w:p w14:paraId="276AF3DA" w14:textId="77777777" w:rsidR="00217058" w:rsidRPr="00DE56D1" w:rsidRDefault="00217058" w:rsidP="00107475">
      <w:pPr>
        <w:shd w:val="clear" w:color="auto" w:fill="FFFFFF"/>
        <w:jc w:val="both"/>
        <w:rPr>
          <w:sz w:val="21"/>
          <w:szCs w:val="21"/>
          <w:lang w:val="x-none" w:eastAsia="x-none"/>
        </w:rPr>
      </w:pPr>
    </w:p>
    <w:p w14:paraId="4D19C5F7" w14:textId="77777777" w:rsidR="00B67DE2" w:rsidRDefault="00D10BF9" w:rsidP="002A3D79">
      <w:pPr>
        <w:shd w:val="clear" w:color="auto" w:fill="FFFFFF"/>
        <w:jc w:val="center"/>
        <w:rPr>
          <w:b/>
          <w:sz w:val="21"/>
          <w:szCs w:val="21"/>
          <w:lang w:eastAsia="x-none"/>
        </w:rPr>
      </w:pPr>
      <w:r w:rsidRPr="00DE56D1">
        <w:rPr>
          <w:b/>
          <w:sz w:val="21"/>
          <w:szCs w:val="21"/>
          <w:lang w:eastAsia="x-none"/>
        </w:rPr>
        <w:t>1</w:t>
      </w:r>
      <w:r w:rsidR="00E62FB9">
        <w:rPr>
          <w:b/>
          <w:sz w:val="21"/>
          <w:szCs w:val="21"/>
          <w:lang w:eastAsia="x-none"/>
        </w:rPr>
        <w:t>3</w:t>
      </w:r>
      <w:r w:rsidR="00B67DE2" w:rsidRPr="00DE56D1">
        <w:rPr>
          <w:b/>
          <w:sz w:val="21"/>
          <w:szCs w:val="21"/>
          <w:lang w:eastAsia="x-none"/>
        </w:rPr>
        <w:t xml:space="preserve">. </w:t>
      </w:r>
      <w:r w:rsidR="00BC1746">
        <w:rPr>
          <w:b/>
          <w:sz w:val="21"/>
          <w:szCs w:val="21"/>
          <w:lang w:eastAsia="x-none"/>
        </w:rPr>
        <w:t>РЕКВИЗИТЫ СТОРОН</w:t>
      </w:r>
    </w:p>
    <w:p w14:paraId="70CC716A" w14:textId="77777777" w:rsidR="00BC1746" w:rsidRPr="00DE56D1" w:rsidRDefault="00BC1746" w:rsidP="00BC1746">
      <w:pPr>
        <w:shd w:val="clear" w:color="auto" w:fill="FFFFFF"/>
        <w:rPr>
          <w:b/>
          <w:sz w:val="21"/>
          <w:szCs w:val="21"/>
          <w:lang w:eastAsia="x-none"/>
        </w:rPr>
      </w:pPr>
      <w:r>
        <w:rPr>
          <w:b/>
          <w:sz w:val="21"/>
          <w:szCs w:val="21"/>
          <w:lang w:eastAsia="x-none"/>
        </w:rPr>
        <w:t>Принципал:</w:t>
      </w:r>
    </w:p>
    <w:p w14:paraId="6E27E3CB" w14:textId="77777777" w:rsidR="00A97F55" w:rsidRPr="00DE56D1" w:rsidRDefault="005D4FD0" w:rsidP="00501493">
      <w:pPr>
        <w:rPr>
          <w:bCs/>
          <w:sz w:val="21"/>
          <w:szCs w:val="21"/>
        </w:rPr>
      </w:pPr>
      <w:r w:rsidRPr="00DE56D1">
        <w:rPr>
          <w:bCs/>
          <w:sz w:val="21"/>
          <w:szCs w:val="21"/>
        </w:rPr>
        <w:t>ОБЩЕСТВО С ОГРАНИЧЕННОЙ ОТВЕТСТВЕННОСТЬЮ «</w:t>
      </w:r>
      <w:r w:rsidR="00F60643" w:rsidRPr="00DE56D1">
        <w:rPr>
          <w:bCs/>
          <w:sz w:val="21"/>
          <w:szCs w:val="21"/>
        </w:rPr>
        <w:t>СЕРВИСХАБ</w:t>
      </w:r>
      <w:r w:rsidRPr="00DE56D1">
        <w:rPr>
          <w:bCs/>
          <w:sz w:val="21"/>
          <w:szCs w:val="21"/>
        </w:rPr>
        <w:t>»</w:t>
      </w:r>
    </w:p>
    <w:p w14:paraId="0B5ADF5B" w14:textId="77777777" w:rsidR="00F60643" w:rsidRPr="00DE56D1" w:rsidRDefault="00F60643" w:rsidP="00501493">
      <w:pPr>
        <w:rPr>
          <w:sz w:val="21"/>
          <w:szCs w:val="21"/>
        </w:rPr>
      </w:pPr>
      <w:r w:rsidRPr="00DE56D1">
        <w:rPr>
          <w:sz w:val="21"/>
          <w:szCs w:val="21"/>
        </w:rPr>
        <w:t>Российская Федерация, Владимирская область, 600001, город Владимир, улица Дворянская, дом 27А, корпус 7, этаж 2, помещение 39, офис 7</w:t>
      </w:r>
    </w:p>
    <w:p w14:paraId="38375C3C" w14:textId="77777777" w:rsidR="00501493" w:rsidRPr="00DE56D1" w:rsidRDefault="00501493" w:rsidP="00501493">
      <w:pPr>
        <w:rPr>
          <w:bCs/>
          <w:sz w:val="21"/>
          <w:szCs w:val="21"/>
        </w:rPr>
      </w:pPr>
      <w:r w:rsidRPr="00DE56D1">
        <w:rPr>
          <w:bCs/>
          <w:sz w:val="21"/>
          <w:szCs w:val="21"/>
        </w:rPr>
        <w:t xml:space="preserve">ОГРН </w:t>
      </w:r>
      <w:r w:rsidR="00F60643" w:rsidRPr="00DE56D1">
        <w:rPr>
          <w:bCs/>
          <w:sz w:val="21"/>
          <w:szCs w:val="21"/>
        </w:rPr>
        <w:t>1183328003187</w:t>
      </w:r>
    </w:p>
    <w:p w14:paraId="3EDA29C9" w14:textId="77777777" w:rsidR="00501493" w:rsidRPr="00DE56D1" w:rsidRDefault="00501493" w:rsidP="00501493">
      <w:pPr>
        <w:rPr>
          <w:bCs/>
          <w:sz w:val="21"/>
          <w:szCs w:val="21"/>
        </w:rPr>
      </w:pPr>
      <w:r w:rsidRPr="00DE56D1">
        <w:rPr>
          <w:bCs/>
          <w:sz w:val="21"/>
          <w:szCs w:val="21"/>
        </w:rPr>
        <w:t xml:space="preserve">ИНН/КПП </w:t>
      </w:r>
      <w:r w:rsidR="00F60643" w:rsidRPr="00DE56D1">
        <w:rPr>
          <w:sz w:val="21"/>
          <w:szCs w:val="21"/>
        </w:rPr>
        <w:t>3327139768/ 332701001</w:t>
      </w:r>
    </w:p>
    <w:p w14:paraId="5281E281" w14:textId="77777777" w:rsidR="00501493" w:rsidRPr="00DE56D1" w:rsidRDefault="00501493" w:rsidP="00501493">
      <w:pPr>
        <w:rPr>
          <w:bCs/>
          <w:sz w:val="21"/>
          <w:szCs w:val="21"/>
        </w:rPr>
      </w:pPr>
      <w:r w:rsidRPr="00DE56D1">
        <w:rPr>
          <w:bCs/>
          <w:sz w:val="21"/>
          <w:szCs w:val="21"/>
        </w:rPr>
        <w:t xml:space="preserve">Р/с </w:t>
      </w:r>
      <w:r w:rsidR="00F60643" w:rsidRPr="00DE56D1">
        <w:rPr>
          <w:bCs/>
          <w:sz w:val="21"/>
          <w:szCs w:val="21"/>
        </w:rPr>
        <w:t>40702810910000007368</w:t>
      </w:r>
    </w:p>
    <w:p w14:paraId="5BDB4A93" w14:textId="77777777" w:rsidR="00501493" w:rsidRPr="00DE56D1" w:rsidRDefault="005D4FD0" w:rsidP="00501493">
      <w:pPr>
        <w:rPr>
          <w:bCs/>
          <w:sz w:val="21"/>
          <w:szCs w:val="21"/>
        </w:rPr>
      </w:pPr>
      <w:r w:rsidRPr="00DE56D1">
        <w:rPr>
          <w:bCs/>
          <w:sz w:val="21"/>
          <w:szCs w:val="21"/>
        </w:rPr>
        <w:t>ВЛАДИМИРСКОЕ ОТДЕЛЕНИЕ №8611 ПАО СБЕРБАНК</w:t>
      </w:r>
    </w:p>
    <w:p w14:paraId="06C8CFD5" w14:textId="77777777" w:rsidR="00501493" w:rsidRPr="00DE56D1" w:rsidRDefault="00501493" w:rsidP="00501493">
      <w:pPr>
        <w:rPr>
          <w:bCs/>
          <w:sz w:val="21"/>
          <w:szCs w:val="21"/>
        </w:rPr>
      </w:pPr>
      <w:r w:rsidRPr="00DE56D1">
        <w:rPr>
          <w:bCs/>
          <w:sz w:val="21"/>
          <w:szCs w:val="21"/>
        </w:rPr>
        <w:t xml:space="preserve">К/с </w:t>
      </w:r>
      <w:r w:rsidR="00013D67" w:rsidRPr="00DE56D1">
        <w:rPr>
          <w:bCs/>
          <w:sz w:val="21"/>
          <w:szCs w:val="21"/>
        </w:rPr>
        <w:t>30101810000000000602</w:t>
      </w:r>
    </w:p>
    <w:p w14:paraId="60D9DD78" w14:textId="77777777" w:rsidR="00BC1746" w:rsidRDefault="00501493" w:rsidP="00501493">
      <w:pPr>
        <w:rPr>
          <w:bCs/>
          <w:sz w:val="21"/>
          <w:szCs w:val="21"/>
        </w:rPr>
      </w:pPr>
      <w:r w:rsidRPr="00DE56D1">
        <w:rPr>
          <w:bCs/>
          <w:sz w:val="21"/>
          <w:szCs w:val="21"/>
        </w:rPr>
        <w:t xml:space="preserve">БИК </w:t>
      </w:r>
      <w:r w:rsidR="00013D67" w:rsidRPr="00DE56D1">
        <w:rPr>
          <w:bCs/>
          <w:sz w:val="21"/>
          <w:szCs w:val="21"/>
        </w:rPr>
        <w:t>041708602</w:t>
      </w:r>
    </w:p>
    <w:p w14:paraId="21121C30" w14:textId="77777777" w:rsidR="00BC1746" w:rsidRDefault="00BC1746" w:rsidP="00501493">
      <w:pPr>
        <w:rPr>
          <w:bCs/>
          <w:sz w:val="21"/>
          <w:szCs w:val="21"/>
        </w:rPr>
      </w:pPr>
    </w:p>
    <w:p w14:paraId="4ED01DE0" w14:textId="77777777" w:rsidR="00492AEF" w:rsidRDefault="00492AEF" w:rsidP="005250CF">
      <w:pPr>
        <w:rPr>
          <w:sz w:val="21"/>
          <w:szCs w:val="21"/>
        </w:rPr>
      </w:pPr>
    </w:p>
    <w:p w14:paraId="2116FC4F" w14:textId="77777777" w:rsidR="00263C38" w:rsidRDefault="00263C38" w:rsidP="005250CF">
      <w:pPr>
        <w:rPr>
          <w:sz w:val="21"/>
          <w:szCs w:val="21"/>
        </w:rPr>
      </w:pPr>
    </w:p>
    <w:p w14:paraId="09DA25B0" w14:textId="77777777" w:rsidR="00263C38" w:rsidRDefault="00263C38" w:rsidP="005250CF">
      <w:pPr>
        <w:rPr>
          <w:sz w:val="21"/>
          <w:szCs w:val="21"/>
        </w:rPr>
      </w:pPr>
    </w:p>
    <w:p w14:paraId="10E49341" w14:textId="77777777" w:rsidR="00263C38" w:rsidRDefault="00263C38" w:rsidP="005250CF">
      <w:pPr>
        <w:rPr>
          <w:sz w:val="21"/>
          <w:szCs w:val="21"/>
        </w:rPr>
      </w:pPr>
    </w:p>
    <w:p w14:paraId="2BF1CE93" w14:textId="77777777" w:rsidR="00263C38" w:rsidRDefault="00263C38" w:rsidP="005250CF">
      <w:pPr>
        <w:rPr>
          <w:sz w:val="21"/>
          <w:szCs w:val="21"/>
        </w:rPr>
      </w:pPr>
    </w:p>
    <w:p w14:paraId="768EAC73" w14:textId="77777777" w:rsidR="00263C38" w:rsidRDefault="00263C38" w:rsidP="005250CF">
      <w:pPr>
        <w:rPr>
          <w:sz w:val="21"/>
          <w:szCs w:val="21"/>
        </w:rPr>
      </w:pPr>
    </w:p>
    <w:p w14:paraId="5A7AA9D1" w14:textId="77777777" w:rsidR="00263C38" w:rsidRDefault="00263C38" w:rsidP="005250CF">
      <w:pPr>
        <w:rPr>
          <w:sz w:val="21"/>
          <w:szCs w:val="21"/>
        </w:rPr>
      </w:pPr>
    </w:p>
    <w:p w14:paraId="2ED1A273" w14:textId="77777777" w:rsidR="00263C38" w:rsidRDefault="00263C38" w:rsidP="005250CF">
      <w:pPr>
        <w:rPr>
          <w:sz w:val="21"/>
          <w:szCs w:val="21"/>
        </w:rPr>
      </w:pPr>
    </w:p>
    <w:p w14:paraId="3B51E25B" w14:textId="77777777" w:rsidR="00263C38" w:rsidRDefault="00263C38" w:rsidP="005250CF">
      <w:pPr>
        <w:rPr>
          <w:sz w:val="21"/>
          <w:szCs w:val="21"/>
        </w:rPr>
      </w:pPr>
    </w:p>
    <w:p w14:paraId="4F6588F6" w14:textId="77777777" w:rsidR="00263C38" w:rsidRDefault="00263C38" w:rsidP="005250CF">
      <w:pPr>
        <w:rPr>
          <w:sz w:val="21"/>
          <w:szCs w:val="21"/>
        </w:rPr>
      </w:pPr>
    </w:p>
    <w:p w14:paraId="05441F49" w14:textId="77777777" w:rsidR="00263C38" w:rsidRDefault="00263C38" w:rsidP="005250CF">
      <w:pPr>
        <w:rPr>
          <w:sz w:val="21"/>
          <w:szCs w:val="21"/>
        </w:rPr>
      </w:pPr>
    </w:p>
    <w:p w14:paraId="2170E5CC" w14:textId="77777777" w:rsidR="00263C38" w:rsidRDefault="00263C38" w:rsidP="005250CF">
      <w:pPr>
        <w:rPr>
          <w:sz w:val="21"/>
          <w:szCs w:val="21"/>
        </w:rPr>
      </w:pPr>
    </w:p>
    <w:p w14:paraId="032C9862" w14:textId="77777777" w:rsidR="00263C38" w:rsidRDefault="00263C38" w:rsidP="005250CF">
      <w:pPr>
        <w:rPr>
          <w:sz w:val="21"/>
          <w:szCs w:val="21"/>
        </w:rPr>
      </w:pPr>
    </w:p>
    <w:p w14:paraId="60DE8FD6" w14:textId="77777777" w:rsidR="00263C38" w:rsidRDefault="00263C38" w:rsidP="005250CF">
      <w:pPr>
        <w:rPr>
          <w:sz w:val="21"/>
          <w:szCs w:val="21"/>
        </w:rPr>
      </w:pPr>
    </w:p>
    <w:p w14:paraId="5540F356" w14:textId="77777777" w:rsidR="00263C38" w:rsidRDefault="00263C38" w:rsidP="005250CF">
      <w:pPr>
        <w:rPr>
          <w:sz w:val="21"/>
          <w:szCs w:val="21"/>
        </w:rPr>
      </w:pPr>
    </w:p>
    <w:p w14:paraId="37C41EFB" w14:textId="77777777" w:rsidR="00263C38" w:rsidRDefault="00263C38" w:rsidP="005250CF">
      <w:pPr>
        <w:rPr>
          <w:sz w:val="21"/>
          <w:szCs w:val="21"/>
        </w:rPr>
      </w:pPr>
    </w:p>
    <w:p w14:paraId="79E55CDF" w14:textId="77777777" w:rsidR="00263C38" w:rsidRDefault="00263C38" w:rsidP="005250CF">
      <w:pPr>
        <w:rPr>
          <w:sz w:val="21"/>
          <w:szCs w:val="21"/>
        </w:rPr>
      </w:pPr>
    </w:p>
    <w:p w14:paraId="6F28C11C" w14:textId="77777777" w:rsidR="00263C38" w:rsidRDefault="00263C38" w:rsidP="005250CF">
      <w:pPr>
        <w:rPr>
          <w:sz w:val="21"/>
          <w:szCs w:val="21"/>
        </w:rPr>
      </w:pPr>
    </w:p>
    <w:p w14:paraId="098530CF" w14:textId="77777777" w:rsidR="00263C38" w:rsidRDefault="00263C38" w:rsidP="005250CF">
      <w:pPr>
        <w:rPr>
          <w:sz w:val="21"/>
          <w:szCs w:val="21"/>
        </w:rPr>
      </w:pPr>
    </w:p>
    <w:p w14:paraId="55AE1C63" w14:textId="77777777" w:rsidR="00263C38" w:rsidRDefault="00263C38" w:rsidP="005250CF">
      <w:pPr>
        <w:rPr>
          <w:sz w:val="21"/>
          <w:szCs w:val="21"/>
        </w:rPr>
      </w:pPr>
    </w:p>
    <w:p w14:paraId="1383DBBB" w14:textId="77777777" w:rsidR="00263C38" w:rsidRDefault="00263C38" w:rsidP="005250CF">
      <w:pPr>
        <w:rPr>
          <w:sz w:val="21"/>
          <w:szCs w:val="21"/>
        </w:rPr>
      </w:pPr>
    </w:p>
    <w:p w14:paraId="44915FA3" w14:textId="77777777" w:rsidR="00263C38" w:rsidRDefault="00263C38" w:rsidP="005250CF">
      <w:pPr>
        <w:rPr>
          <w:sz w:val="21"/>
          <w:szCs w:val="21"/>
        </w:rPr>
      </w:pPr>
    </w:p>
    <w:p w14:paraId="180ECDBA" w14:textId="77777777" w:rsidR="00263C38" w:rsidRDefault="00263C38" w:rsidP="005250CF">
      <w:pPr>
        <w:rPr>
          <w:sz w:val="21"/>
          <w:szCs w:val="21"/>
        </w:rPr>
      </w:pPr>
    </w:p>
    <w:p w14:paraId="0AF7266D" w14:textId="77777777" w:rsidR="00263C38" w:rsidRDefault="00263C38" w:rsidP="005250CF">
      <w:pPr>
        <w:rPr>
          <w:sz w:val="21"/>
          <w:szCs w:val="21"/>
        </w:rPr>
      </w:pPr>
    </w:p>
    <w:p w14:paraId="4689CC82" w14:textId="77777777" w:rsidR="00263C38" w:rsidRDefault="00263C38" w:rsidP="005250CF">
      <w:pPr>
        <w:rPr>
          <w:sz w:val="21"/>
          <w:szCs w:val="21"/>
        </w:rPr>
      </w:pPr>
    </w:p>
    <w:p w14:paraId="2F7777CF" w14:textId="77777777" w:rsidR="00263C38" w:rsidRDefault="00263C38" w:rsidP="005250CF">
      <w:pPr>
        <w:rPr>
          <w:sz w:val="21"/>
          <w:szCs w:val="21"/>
        </w:rPr>
      </w:pPr>
    </w:p>
    <w:p w14:paraId="153C1F36" w14:textId="77777777" w:rsidR="00263C38" w:rsidRDefault="00263C38" w:rsidP="005250CF">
      <w:pPr>
        <w:rPr>
          <w:sz w:val="21"/>
          <w:szCs w:val="21"/>
        </w:rPr>
      </w:pPr>
    </w:p>
    <w:p w14:paraId="3E861A62" w14:textId="77777777" w:rsidR="00263C38" w:rsidRDefault="00263C38" w:rsidP="005250CF">
      <w:pPr>
        <w:rPr>
          <w:sz w:val="21"/>
          <w:szCs w:val="21"/>
        </w:rPr>
      </w:pPr>
    </w:p>
    <w:p w14:paraId="39AEEB2F" w14:textId="77777777" w:rsidR="00263C38" w:rsidRDefault="00263C38" w:rsidP="005250CF">
      <w:pPr>
        <w:rPr>
          <w:sz w:val="21"/>
          <w:szCs w:val="21"/>
        </w:rPr>
      </w:pPr>
    </w:p>
    <w:p w14:paraId="06812BCA" w14:textId="77777777" w:rsidR="00263C38" w:rsidRDefault="00263C38" w:rsidP="005250CF">
      <w:pPr>
        <w:rPr>
          <w:sz w:val="21"/>
          <w:szCs w:val="21"/>
        </w:rPr>
      </w:pPr>
    </w:p>
    <w:p w14:paraId="2479A353" w14:textId="77777777" w:rsidR="00263C38" w:rsidRDefault="00263C38" w:rsidP="005250CF">
      <w:pPr>
        <w:rPr>
          <w:sz w:val="21"/>
          <w:szCs w:val="21"/>
        </w:rPr>
      </w:pPr>
    </w:p>
    <w:p w14:paraId="697B70CE" w14:textId="77777777" w:rsidR="00263C38" w:rsidRDefault="00263C38" w:rsidP="005250CF">
      <w:pPr>
        <w:rPr>
          <w:sz w:val="21"/>
          <w:szCs w:val="21"/>
        </w:rPr>
      </w:pPr>
    </w:p>
    <w:p w14:paraId="3FA37DE1" w14:textId="77777777" w:rsidR="00263C38" w:rsidRDefault="00263C38" w:rsidP="005250CF">
      <w:pPr>
        <w:rPr>
          <w:sz w:val="21"/>
          <w:szCs w:val="21"/>
        </w:rPr>
      </w:pPr>
    </w:p>
    <w:p w14:paraId="7E2101EB" w14:textId="77777777" w:rsidR="00263C38" w:rsidRDefault="00263C38" w:rsidP="005250CF">
      <w:pPr>
        <w:rPr>
          <w:sz w:val="21"/>
          <w:szCs w:val="21"/>
        </w:rPr>
      </w:pPr>
    </w:p>
    <w:p w14:paraId="535384C3" w14:textId="77777777" w:rsidR="00263C38" w:rsidRDefault="00263C38" w:rsidP="005250CF">
      <w:pPr>
        <w:rPr>
          <w:sz w:val="21"/>
          <w:szCs w:val="21"/>
        </w:rPr>
      </w:pPr>
    </w:p>
    <w:p w14:paraId="4619185D" w14:textId="77777777" w:rsidR="00263C38" w:rsidRDefault="00263C38" w:rsidP="005250CF">
      <w:pPr>
        <w:rPr>
          <w:sz w:val="21"/>
          <w:szCs w:val="21"/>
        </w:rPr>
      </w:pPr>
    </w:p>
    <w:p w14:paraId="4BC8745D" w14:textId="77777777" w:rsidR="00263C38" w:rsidRDefault="00263C38" w:rsidP="005250CF">
      <w:pPr>
        <w:rPr>
          <w:sz w:val="21"/>
          <w:szCs w:val="21"/>
        </w:rPr>
      </w:pPr>
    </w:p>
    <w:p w14:paraId="6424DFB0" w14:textId="77777777" w:rsidR="00263C38" w:rsidRDefault="00263C38" w:rsidP="005250CF">
      <w:pPr>
        <w:rPr>
          <w:sz w:val="21"/>
          <w:szCs w:val="21"/>
        </w:rPr>
      </w:pPr>
    </w:p>
    <w:p w14:paraId="75A63CD9" w14:textId="77777777" w:rsidR="00263C38" w:rsidRDefault="00263C38" w:rsidP="005250CF">
      <w:pPr>
        <w:rPr>
          <w:sz w:val="21"/>
          <w:szCs w:val="21"/>
        </w:rPr>
      </w:pPr>
    </w:p>
    <w:p w14:paraId="05794FD7" w14:textId="77777777" w:rsidR="0098181E" w:rsidRDefault="0098181E" w:rsidP="005250CF">
      <w:pPr>
        <w:rPr>
          <w:sz w:val="21"/>
          <w:szCs w:val="21"/>
        </w:rPr>
      </w:pPr>
    </w:p>
    <w:p w14:paraId="19F89A17" w14:textId="77777777" w:rsidR="0098181E" w:rsidRDefault="0098181E" w:rsidP="005250CF">
      <w:pPr>
        <w:rPr>
          <w:sz w:val="21"/>
          <w:szCs w:val="21"/>
        </w:rPr>
      </w:pPr>
    </w:p>
    <w:p w14:paraId="713C138F" w14:textId="77777777" w:rsidR="0098181E" w:rsidRDefault="0098181E" w:rsidP="005250CF">
      <w:pPr>
        <w:rPr>
          <w:sz w:val="21"/>
          <w:szCs w:val="21"/>
        </w:rPr>
      </w:pPr>
    </w:p>
    <w:p w14:paraId="28C73F6D" w14:textId="77777777" w:rsidR="0098181E" w:rsidRDefault="0098181E" w:rsidP="005250CF">
      <w:pPr>
        <w:rPr>
          <w:sz w:val="21"/>
          <w:szCs w:val="21"/>
        </w:rPr>
      </w:pPr>
    </w:p>
    <w:p w14:paraId="7ED8F06A" w14:textId="77777777" w:rsidR="0098181E" w:rsidRDefault="0098181E" w:rsidP="005250CF">
      <w:pPr>
        <w:rPr>
          <w:sz w:val="21"/>
          <w:szCs w:val="21"/>
        </w:rPr>
      </w:pPr>
    </w:p>
    <w:p w14:paraId="638C1F12" w14:textId="77777777" w:rsidR="00263C38" w:rsidRDefault="00263C38" w:rsidP="005250CF">
      <w:pPr>
        <w:rPr>
          <w:sz w:val="21"/>
          <w:szCs w:val="21"/>
        </w:rPr>
      </w:pPr>
    </w:p>
    <w:p w14:paraId="1190EC74" w14:textId="77777777" w:rsidR="00263C38" w:rsidRDefault="00263C38" w:rsidP="005250CF">
      <w:pPr>
        <w:rPr>
          <w:sz w:val="21"/>
          <w:szCs w:val="21"/>
        </w:rPr>
      </w:pPr>
    </w:p>
    <w:p w14:paraId="7FCBDBBA" w14:textId="77777777" w:rsidR="00263C38" w:rsidRDefault="00263C38" w:rsidP="005250CF">
      <w:pPr>
        <w:rPr>
          <w:sz w:val="21"/>
          <w:szCs w:val="21"/>
        </w:rPr>
      </w:pPr>
    </w:p>
    <w:p w14:paraId="4AB97A9C" w14:textId="77777777" w:rsidR="00263C38" w:rsidRDefault="00263C38" w:rsidP="005250CF">
      <w:pPr>
        <w:rPr>
          <w:sz w:val="21"/>
          <w:szCs w:val="21"/>
        </w:rPr>
      </w:pPr>
    </w:p>
    <w:p w14:paraId="48A19F3E" w14:textId="77777777" w:rsidR="00263C38" w:rsidRDefault="00263C38" w:rsidP="005250CF">
      <w:pPr>
        <w:rPr>
          <w:sz w:val="21"/>
          <w:szCs w:val="21"/>
        </w:rPr>
      </w:pPr>
    </w:p>
    <w:p w14:paraId="7B66EEED" w14:textId="77777777" w:rsidR="005250CF" w:rsidRPr="00DE56D1" w:rsidRDefault="005250CF" w:rsidP="00B93945">
      <w:pPr>
        <w:tabs>
          <w:tab w:val="left" w:pos="3347"/>
        </w:tabs>
        <w:jc w:val="right"/>
        <w:rPr>
          <w:sz w:val="21"/>
          <w:szCs w:val="21"/>
        </w:rPr>
      </w:pPr>
      <w:r w:rsidRPr="00DE56D1">
        <w:rPr>
          <w:sz w:val="21"/>
          <w:szCs w:val="21"/>
        </w:rPr>
        <w:t>Приложение №1</w:t>
      </w:r>
    </w:p>
    <w:p w14:paraId="36E8FF65" w14:textId="77777777" w:rsidR="00AF186F" w:rsidRDefault="00A639C1" w:rsidP="00B93945">
      <w:pPr>
        <w:ind w:left="6663"/>
        <w:jc w:val="right"/>
        <w:rPr>
          <w:sz w:val="21"/>
          <w:szCs w:val="21"/>
        </w:rPr>
      </w:pPr>
      <w:r w:rsidRPr="00DE56D1">
        <w:rPr>
          <w:sz w:val="21"/>
          <w:szCs w:val="21"/>
        </w:rPr>
        <w:t>к</w:t>
      </w:r>
      <w:r w:rsidR="005250CF" w:rsidRPr="00DE56D1">
        <w:rPr>
          <w:sz w:val="21"/>
          <w:szCs w:val="21"/>
        </w:rPr>
        <w:t xml:space="preserve"> </w:t>
      </w:r>
      <w:r w:rsidR="00CC0795">
        <w:rPr>
          <w:sz w:val="21"/>
          <w:szCs w:val="21"/>
        </w:rPr>
        <w:t>Договору-оферте</w:t>
      </w:r>
    </w:p>
    <w:p w14:paraId="239AA4ED" w14:textId="77777777" w:rsidR="005250CF" w:rsidRPr="00DE56D1" w:rsidRDefault="005250CF" w:rsidP="00B93945">
      <w:pPr>
        <w:ind w:left="6663"/>
        <w:jc w:val="right"/>
        <w:rPr>
          <w:sz w:val="21"/>
          <w:szCs w:val="21"/>
        </w:rPr>
      </w:pPr>
      <w:r w:rsidRPr="00DE56D1">
        <w:rPr>
          <w:sz w:val="21"/>
          <w:szCs w:val="21"/>
        </w:rPr>
        <w:t xml:space="preserve"> </w:t>
      </w:r>
      <w:r w:rsidR="00CC0795">
        <w:rPr>
          <w:sz w:val="21"/>
          <w:szCs w:val="21"/>
        </w:rPr>
        <w:t>по</w:t>
      </w:r>
      <w:r w:rsidR="00AF186F">
        <w:rPr>
          <w:sz w:val="21"/>
          <w:szCs w:val="21"/>
        </w:rPr>
        <w:t xml:space="preserve"> привлечени</w:t>
      </w:r>
      <w:r w:rsidR="00CC0795">
        <w:rPr>
          <w:sz w:val="21"/>
          <w:szCs w:val="21"/>
        </w:rPr>
        <w:t>ю</w:t>
      </w:r>
      <w:r w:rsidRPr="00DE56D1">
        <w:rPr>
          <w:sz w:val="21"/>
          <w:szCs w:val="21"/>
        </w:rPr>
        <w:t xml:space="preserve"> клиентов </w:t>
      </w:r>
    </w:p>
    <w:p w14:paraId="7EB5ECC3" w14:textId="77777777" w:rsidR="005250CF" w:rsidRPr="00DE56D1" w:rsidRDefault="005250CF" w:rsidP="005250CF">
      <w:pPr>
        <w:tabs>
          <w:tab w:val="left" w:pos="3347"/>
        </w:tabs>
        <w:rPr>
          <w:sz w:val="21"/>
          <w:szCs w:val="21"/>
        </w:rPr>
      </w:pPr>
    </w:p>
    <w:p w14:paraId="2448FEC9" w14:textId="77777777" w:rsidR="005250CF" w:rsidRPr="00DE56D1" w:rsidRDefault="005250CF" w:rsidP="005250CF">
      <w:pPr>
        <w:rPr>
          <w:sz w:val="21"/>
          <w:szCs w:val="21"/>
        </w:rPr>
      </w:pPr>
    </w:p>
    <w:p w14:paraId="1F6327EF" w14:textId="77777777" w:rsidR="005250CF" w:rsidRPr="00DE56D1" w:rsidRDefault="005250CF" w:rsidP="005250CF">
      <w:pPr>
        <w:tabs>
          <w:tab w:val="left" w:pos="3767"/>
        </w:tabs>
        <w:rPr>
          <w:b/>
          <w:bCs/>
          <w:sz w:val="21"/>
          <w:szCs w:val="21"/>
        </w:rPr>
      </w:pPr>
      <w:r w:rsidRPr="00DE56D1">
        <w:rPr>
          <w:sz w:val="21"/>
          <w:szCs w:val="21"/>
        </w:rPr>
        <w:tab/>
      </w:r>
    </w:p>
    <w:p w14:paraId="39FFB72B" w14:textId="77777777" w:rsidR="005250CF" w:rsidRPr="00DE56D1" w:rsidRDefault="005250CF" w:rsidP="005250CF">
      <w:pPr>
        <w:jc w:val="center"/>
        <w:rPr>
          <w:b/>
          <w:bCs/>
          <w:i/>
          <w:sz w:val="21"/>
          <w:szCs w:val="21"/>
        </w:rPr>
      </w:pPr>
      <w:r w:rsidRPr="00DE56D1">
        <w:rPr>
          <w:b/>
          <w:bCs/>
          <w:i/>
          <w:sz w:val="21"/>
          <w:szCs w:val="21"/>
        </w:rPr>
        <w:t xml:space="preserve">ФОРМА </w:t>
      </w:r>
    </w:p>
    <w:p w14:paraId="2222C111" w14:textId="77777777" w:rsidR="005250CF" w:rsidRPr="00DE56D1" w:rsidRDefault="005250CF" w:rsidP="00DE56D1">
      <w:pPr>
        <w:rPr>
          <w:b/>
          <w:bCs/>
          <w:sz w:val="21"/>
          <w:szCs w:val="21"/>
        </w:rPr>
      </w:pPr>
    </w:p>
    <w:p w14:paraId="2A5577DA" w14:textId="77777777" w:rsidR="005250CF" w:rsidRPr="00DE56D1" w:rsidRDefault="005250CF" w:rsidP="005250CF">
      <w:pPr>
        <w:jc w:val="center"/>
        <w:rPr>
          <w:b/>
          <w:bCs/>
          <w:sz w:val="21"/>
          <w:szCs w:val="21"/>
        </w:rPr>
      </w:pPr>
    </w:p>
    <w:p w14:paraId="2BE3B565" w14:textId="77777777" w:rsidR="005250CF" w:rsidRPr="00DE56D1" w:rsidRDefault="005250CF" w:rsidP="005250CF">
      <w:pPr>
        <w:jc w:val="center"/>
        <w:rPr>
          <w:b/>
          <w:bCs/>
          <w:sz w:val="21"/>
          <w:szCs w:val="21"/>
        </w:rPr>
      </w:pPr>
      <w:r w:rsidRPr="00B93945">
        <w:rPr>
          <w:b/>
          <w:bCs/>
          <w:sz w:val="21"/>
          <w:szCs w:val="21"/>
        </w:rPr>
        <w:t xml:space="preserve">Акт-Отчет </w:t>
      </w:r>
      <w:r w:rsidR="009B6342" w:rsidRPr="00B93945">
        <w:rPr>
          <w:b/>
          <w:bCs/>
          <w:sz w:val="21"/>
          <w:szCs w:val="21"/>
        </w:rPr>
        <w:t>№</w:t>
      </w:r>
      <w:r w:rsidR="0051670D" w:rsidRPr="00B93945">
        <w:rPr>
          <w:b/>
          <w:bCs/>
          <w:sz w:val="21"/>
          <w:szCs w:val="21"/>
        </w:rPr>
        <w:t>___</w:t>
      </w:r>
    </w:p>
    <w:p w14:paraId="59B2BD4E" w14:textId="2D478F1F" w:rsidR="005250CF" w:rsidRPr="00DE56D1" w:rsidRDefault="005250CF" w:rsidP="005250CF">
      <w:pPr>
        <w:jc w:val="center"/>
        <w:rPr>
          <w:b/>
          <w:bCs/>
          <w:sz w:val="21"/>
          <w:szCs w:val="21"/>
        </w:rPr>
      </w:pPr>
      <w:r w:rsidRPr="00DE56D1">
        <w:rPr>
          <w:b/>
          <w:bCs/>
          <w:sz w:val="21"/>
          <w:szCs w:val="21"/>
        </w:rPr>
        <w:t xml:space="preserve">по </w:t>
      </w:r>
      <w:r w:rsidR="00777824" w:rsidRPr="00DE56D1">
        <w:rPr>
          <w:b/>
          <w:bCs/>
          <w:sz w:val="21"/>
          <w:szCs w:val="21"/>
        </w:rPr>
        <w:t>клиентам, привлеченным</w:t>
      </w:r>
      <w:r w:rsidRPr="00DE56D1">
        <w:rPr>
          <w:b/>
          <w:bCs/>
          <w:sz w:val="21"/>
          <w:szCs w:val="21"/>
        </w:rPr>
        <w:t xml:space="preserve"> при </w:t>
      </w:r>
      <w:r w:rsidR="00777824" w:rsidRPr="00DE56D1">
        <w:rPr>
          <w:b/>
          <w:bCs/>
          <w:sz w:val="21"/>
          <w:szCs w:val="21"/>
        </w:rPr>
        <w:t>содействии</w:t>
      </w:r>
      <w:r w:rsidRPr="00DE56D1">
        <w:rPr>
          <w:b/>
          <w:bCs/>
          <w:sz w:val="21"/>
          <w:szCs w:val="21"/>
        </w:rPr>
        <w:t xml:space="preserve"> </w:t>
      </w:r>
      <w:r w:rsidR="00AF186F">
        <w:rPr>
          <w:b/>
          <w:bCs/>
          <w:sz w:val="21"/>
          <w:szCs w:val="21"/>
        </w:rPr>
        <w:t>Агента</w:t>
      </w:r>
      <w:r w:rsidRPr="00DE56D1">
        <w:rPr>
          <w:b/>
          <w:bCs/>
          <w:sz w:val="21"/>
          <w:szCs w:val="21"/>
        </w:rPr>
        <w:t xml:space="preserve"> </w:t>
      </w:r>
    </w:p>
    <w:p w14:paraId="39153C78" w14:textId="77777777" w:rsidR="005250CF" w:rsidRPr="00DE56D1" w:rsidRDefault="00777824" w:rsidP="005250CF">
      <w:pPr>
        <w:jc w:val="center"/>
        <w:rPr>
          <w:b/>
          <w:bCs/>
          <w:sz w:val="21"/>
          <w:szCs w:val="21"/>
        </w:rPr>
      </w:pPr>
      <w:r w:rsidRPr="00DE56D1">
        <w:rPr>
          <w:b/>
          <w:bCs/>
          <w:sz w:val="21"/>
          <w:szCs w:val="21"/>
        </w:rPr>
        <w:t xml:space="preserve">в рамках </w:t>
      </w:r>
      <w:r w:rsidR="00AF186F">
        <w:rPr>
          <w:b/>
          <w:bCs/>
          <w:sz w:val="21"/>
          <w:szCs w:val="21"/>
        </w:rPr>
        <w:t xml:space="preserve"> </w:t>
      </w:r>
      <w:r w:rsidRPr="00DE56D1">
        <w:rPr>
          <w:b/>
          <w:bCs/>
          <w:sz w:val="21"/>
          <w:szCs w:val="21"/>
        </w:rPr>
        <w:t>договора</w:t>
      </w:r>
      <w:r w:rsidR="00CC0795">
        <w:rPr>
          <w:b/>
          <w:bCs/>
          <w:sz w:val="21"/>
          <w:szCs w:val="21"/>
        </w:rPr>
        <w:t>-оферты по</w:t>
      </w:r>
      <w:r w:rsidRPr="00DE56D1">
        <w:rPr>
          <w:b/>
          <w:bCs/>
          <w:sz w:val="21"/>
          <w:szCs w:val="21"/>
        </w:rPr>
        <w:t xml:space="preserve"> привлечени</w:t>
      </w:r>
      <w:r w:rsidR="00CC0795">
        <w:rPr>
          <w:b/>
          <w:bCs/>
          <w:sz w:val="21"/>
          <w:szCs w:val="21"/>
        </w:rPr>
        <w:t>ю</w:t>
      </w:r>
      <w:r w:rsidRPr="00DE56D1">
        <w:rPr>
          <w:b/>
          <w:bCs/>
          <w:sz w:val="21"/>
          <w:szCs w:val="21"/>
        </w:rPr>
        <w:t xml:space="preserve"> клиентов</w:t>
      </w:r>
    </w:p>
    <w:p w14:paraId="7EBD86FB" w14:textId="77777777" w:rsidR="005250CF" w:rsidRPr="00DE56D1" w:rsidRDefault="005250CF" w:rsidP="005250CF">
      <w:pPr>
        <w:jc w:val="center"/>
        <w:rPr>
          <w:b/>
          <w:bCs/>
          <w:sz w:val="21"/>
          <w:szCs w:val="21"/>
        </w:rPr>
      </w:pPr>
    </w:p>
    <w:p w14:paraId="47F03EA6" w14:textId="77777777" w:rsidR="005250CF" w:rsidRDefault="005250CF" w:rsidP="005250CF">
      <w:pPr>
        <w:jc w:val="center"/>
        <w:rPr>
          <w:b/>
          <w:bCs/>
          <w:sz w:val="21"/>
          <w:szCs w:val="21"/>
        </w:rPr>
      </w:pPr>
      <w:r w:rsidRPr="001B6118">
        <w:rPr>
          <w:b/>
          <w:bCs/>
          <w:sz w:val="21"/>
          <w:szCs w:val="21"/>
        </w:rPr>
        <w:t xml:space="preserve">г. Владимир                                                                                                                 </w:t>
      </w:r>
      <w:r w:rsidR="00705C8F" w:rsidRPr="001B6118">
        <w:rPr>
          <w:b/>
          <w:bCs/>
          <w:sz w:val="21"/>
          <w:szCs w:val="21"/>
        </w:rPr>
        <w:t xml:space="preserve">           </w:t>
      </w:r>
      <w:r w:rsidRPr="00DE56D1">
        <w:rPr>
          <w:b/>
          <w:bCs/>
          <w:sz w:val="21"/>
          <w:szCs w:val="21"/>
        </w:rPr>
        <w:t>«</w:t>
      </w:r>
      <w:r w:rsidR="00705C8F">
        <w:rPr>
          <w:b/>
          <w:bCs/>
          <w:sz w:val="21"/>
          <w:szCs w:val="21"/>
        </w:rPr>
        <w:t>_____</w:t>
      </w:r>
      <w:r w:rsidRPr="00DE56D1">
        <w:rPr>
          <w:b/>
          <w:bCs/>
          <w:sz w:val="21"/>
          <w:szCs w:val="21"/>
        </w:rPr>
        <w:t>»</w:t>
      </w:r>
      <w:r w:rsidR="00B36E9D">
        <w:rPr>
          <w:b/>
          <w:bCs/>
          <w:sz w:val="21"/>
          <w:szCs w:val="21"/>
        </w:rPr>
        <w:t xml:space="preserve"> </w:t>
      </w:r>
      <w:r w:rsidR="00705C8F">
        <w:rPr>
          <w:b/>
          <w:bCs/>
          <w:sz w:val="21"/>
          <w:szCs w:val="21"/>
        </w:rPr>
        <w:t>_________</w:t>
      </w:r>
      <w:r w:rsidR="00B93945">
        <w:rPr>
          <w:b/>
          <w:bCs/>
          <w:sz w:val="21"/>
          <w:szCs w:val="21"/>
        </w:rPr>
        <w:t xml:space="preserve"> </w:t>
      </w:r>
      <w:r w:rsidRPr="00DE56D1">
        <w:rPr>
          <w:b/>
          <w:bCs/>
          <w:sz w:val="21"/>
          <w:szCs w:val="21"/>
        </w:rPr>
        <w:t>20</w:t>
      </w:r>
      <w:r w:rsidR="00B93945">
        <w:rPr>
          <w:b/>
          <w:bCs/>
          <w:sz w:val="21"/>
          <w:szCs w:val="21"/>
        </w:rPr>
        <w:t>2</w:t>
      </w:r>
      <w:r w:rsidR="00705C8F">
        <w:rPr>
          <w:b/>
          <w:bCs/>
          <w:sz w:val="21"/>
          <w:szCs w:val="21"/>
        </w:rPr>
        <w:t>__</w:t>
      </w:r>
      <w:r w:rsidR="00B93945">
        <w:rPr>
          <w:b/>
          <w:bCs/>
          <w:sz w:val="21"/>
          <w:szCs w:val="21"/>
        </w:rPr>
        <w:t xml:space="preserve"> </w:t>
      </w:r>
      <w:r w:rsidRPr="00DE56D1">
        <w:rPr>
          <w:b/>
          <w:bCs/>
          <w:sz w:val="21"/>
          <w:szCs w:val="21"/>
        </w:rPr>
        <w:t>г.</w:t>
      </w:r>
    </w:p>
    <w:p w14:paraId="66A03CB2" w14:textId="77777777" w:rsidR="006D15B3" w:rsidRPr="00DE56D1" w:rsidRDefault="006D15B3" w:rsidP="005250CF">
      <w:pPr>
        <w:jc w:val="center"/>
        <w:rPr>
          <w:b/>
          <w:bCs/>
          <w:sz w:val="21"/>
          <w:szCs w:val="21"/>
        </w:rPr>
      </w:pPr>
    </w:p>
    <w:p w14:paraId="2C456310" w14:textId="77777777" w:rsidR="005250CF" w:rsidRPr="00DE56D1" w:rsidRDefault="005250CF" w:rsidP="005250CF">
      <w:pPr>
        <w:jc w:val="center"/>
        <w:rPr>
          <w:b/>
          <w:bCs/>
          <w:sz w:val="21"/>
          <w:szCs w:val="21"/>
        </w:rPr>
      </w:pPr>
    </w:p>
    <w:p w14:paraId="32254C55" w14:textId="4A662666" w:rsidR="003767EB" w:rsidRPr="00DE56D1" w:rsidRDefault="005250CF" w:rsidP="005250CF">
      <w:pPr>
        <w:jc w:val="both"/>
        <w:rPr>
          <w:bCs/>
          <w:sz w:val="21"/>
          <w:szCs w:val="21"/>
        </w:rPr>
      </w:pPr>
      <w:r w:rsidRPr="001B6118">
        <w:rPr>
          <w:bCs/>
          <w:sz w:val="21"/>
          <w:szCs w:val="21"/>
        </w:rPr>
        <w:t xml:space="preserve">В рамках </w:t>
      </w:r>
      <w:r w:rsidR="00AF186F" w:rsidRPr="001B6118">
        <w:rPr>
          <w:bCs/>
          <w:sz w:val="21"/>
          <w:szCs w:val="21"/>
        </w:rPr>
        <w:t xml:space="preserve"> д</w:t>
      </w:r>
      <w:r w:rsidRPr="001B6118">
        <w:rPr>
          <w:bCs/>
          <w:sz w:val="21"/>
          <w:szCs w:val="21"/>
        </w:rPr>
        <w:t>оговора</w:t>
      </w:r>
      <w:r w:rsidR="00A60883" w:rsidRPr="001B6118">
        <w:rPr>
          <w:bCs/>
          <w:sz w:val="21"/>
          <w:szCs w:val="21"/>
        </w:rPr>
        <w:t>-оферты по</w:t>
      </w:r>
      <w:r w:rsidR="00AF186F" w:rsidRPr="001B6118">
        <w:rPr>
          <w:bCs/>
          <w:sz w:val="21"/>
          <w:szCs w:val="21"/>
        </w:rPr>
        <w:t xml:space="preserve"> привлечени</w:t>
      </w:r>
      <w:r w:rsidR="00A60883" w:rsidRPr="001B6118">
        <w:rPr>
          <w:bCs/>
          <w:sz w:val="21"/>
          <w:szCs w:val="21"/>
        </w:rPr>
        <w:t>ю</w:t>
      </w:r>
      <w:r w:rsidR="00AF186F" w:rsidRPr="001B6118">
        <w:rPr>
          <w:bCs/>
          <w:sz w:val="21"/>
          <w:szCs w:val="21"/>
        </w:rPr>
        <w:t xml:space="preserve"> клиентов</w:t>
      </w:r>
      <w:r w:rsidRPr="001B6118">
        <w:rPr>
          <w:bCs/>
          <w:sz w:val="21"/>
          <w:szCs w:val="21"/>
        </w:rPr>
        <w:t xml:space="preserve"> </w:t>
      </w:r>
      <w:r w:rsidR="009B4F0F" w:rsidRPr="001B6118">
        <w:rPr>
          <w:bCs/>
          <w:sz w:val="21"/>
          <w:szCs w:val="21"/>
        </w:rPr>
        <w:t xml:space="preserve">(далее – Договор) </w:t>
      </w:r>
      <w:r w:rsidR="00AF186F" w:rsidRPr="001B6118">
        <w:rPr>
          <w:bCs/>
          <w:sz w:val="21"/>
          <w:szCs w:val="21"/>
        </w:rPr>
        <w:t>Агент</w:t>
      </w:r>
      <w:r w:rsidR="006D15B3" w:rsidRPr="001B6118">
        <w:rPr>
          <w:bCs/>
          <w:sz w:val="21"/>
          <w:szCs w:val="21"/>
        </w:rPr>
        <w:t xml:space="preserve"> (Наименование ИНН агента) </w:t>
      </w:r>
      <w:r w:rsidRPr="001B6118">
        <w:rPr>
          <w:bCs/>
          <w:sz w:val="21"/>
          <w:szCs w:val="21"/>
        </w:rPr>
        <w:t xml:space="preserve"> в ______________ (</w:t>
      </w:r>
      <w:r w:rsidR="00BA0D7A" w:rsidRPr="001B6118">
        <w:rPr>
          <w:bCs/>
          <w:sz w:val="21"/>
          <w:szCs w:val="21"/>
        </w:rPr>
        <w:t xml:space="preserve">отчетный </w:t>
      </w:r>
      <w:r w:rsidRPr="001B6118">
        <w:rPr>
          <w:bCs/>
          <w:sz w:val="21"/>
          <w:szCs w:val="21"/>
        </w:rPr>
        <w:t>период) осуществил привлечение следующих клиентов</w:t>
      </w:r>
      <w:r w:rsidR="006D15B3" w:rsidRPr="001B6118">
        <w:rPr>
          <w:bCs/>
          <w:sz w:val="21"/>
          <w:szCs w:val="21"/>
        </w:rPr>
        <w:t xml:space="preserve"> на сервис принципала </w:t>
      </w:r>
      <w:hyperlink r:id="rId17" w:history="1">
        <w:r w:rsidR="004131A8" w:rsidRPr="001B6118">
          <w:rPr>
            <w:rStyle w:val="ae"/>
            <w:bCs/>
            <w:sz w:val="21"/>
            <w:szCs w:val="21"/>
            <w:lang w:val="en-US"/>
          </w:rPr>
          <w:t>https</w:t>
        </w:r>
        <w:r w:rsidR="004131A8" w:rsidRPr="001B6118">
          <w:rPr>
            <w:rStyle w:val="ae"/>
            <w:bCs/>
            <w:sz w:val="21"/>
            <w:szCs w:val="21"/>
          </w:rPr>
          <w:t>://</w:t>
        </w:r>
        <w:proofErr w:type="spellStart"/>
        <w:r w:rsidR="004131A8" w:rsidRPr="001B6118">
          <w:rPr>
            <w:rStyle w:val="ae"/>
            <w:bCs/>
            <w:sz w:val="21"/>
            <w:szCs w:val="21"/>
            <w:lang w:val="en-US"/>
          </w:rPr>
          <w:t>gpb</w:t>
        </w:r>
        <w:proofErr w:type="spellEnd"/>
        <w:r w:rsidR="004131A8" w:rsidRPr="001B6118">
          <w:rPr>
            <w:rStyle w:val="ae"/>
            <w:bCs/>
            <w:sz w:val="21"/>
            <w:szCs w:val="21"/>
          </w:rPr>
          <w:t>.</w:t>
        </w:r>
        <w:proofErr w:type="spellStart"/>
        <w:r w:rsidR="004131A8" w:rsidRPr="001B6118">
          <w:rPr>
            <w:rStyle w:val="ae"/>
            <w:bCs/>
            <w:sz w:val="21"/>
            <w:szCs w:val="21"/>
            <w:lang w:val="en-US"/>
          </w:rPr>
          <w:t>itfinance</w:t>
        </w:r>
        <w:proofErr w:type="spellEnd"/>
        <w:r w:rsidR="004131A8" w:rsidRPr="001B6118">
          <w:rPr>
            <w:rStyle w:val="ae"/>
            <w:bCs/>
            <w:sz w:val="21"/>
            <w:szCs w:val="21"/>
          </w:rPr>
          <w:t>.</w:t>
        </w:r>
        <w:r w:rsidR="004131A8" w:rsidRPr="001B6118">
          <w:rPr>
            <w:rStyle w:val="ae"/>
            <w:bCs/>
            <w:sz w:val="21"/>
            <w:szCs w:val="21"/>
            <w:lang w:val="en-US"/>
          </w:rPr>
          <w:t>io</w:t>
        </w:r>
      </w:hyperlink>
      <w:r w:rsidR="006D15B3" w:rsidRPr="001B6118">
        <w:rPr>
          <w:bCs/>
          <w:sz w:val="21"/>
          <w:szCs w:val="21"/>
        </w:rPr>
        <w:t xml:space="preserve"> (Наименование </w:t>
      </w:r>
      <w:r w:rsidR="00F40A7F" w:rsidRPr="001B6118">
        <w:rPr>
          <w:bCs/>
          <w:sz w:val="21"/>
          <w:szCs w:val="21"/>
        </w:rPr>
        <w:t xml:space="preserve">ИНН </w:t>
      </w:r>
      <w:r w:rsidR="006D15B3" w:rsidRPr="001B6118">
        <w:rPr>
          <w:bCs/>
          <w:sz w:val="21"/>
          <w:szCs w:val="21"/>
        </w:rPr>
        <w:t xml:space="preserve">Принципала). </w:t>
      </w:r>
    </w:p>
    <w:p w14:paraId="0C33FB00" w14:textId="77777777" w:rsidR="005250CF" w:rsidRPr="00DE56D1" w:rsidRDefault="005250CF" w:rsidP="005250CF">
      <w:pPr>
        <w:jc w:val="both"/>
        <w:rPr>
          <w:bCs/>
          <w:sz w:val="21"/>
          <w:szCs w:val="21"/>
        </w:rPr>
      </w:pPr>
    </w:p>
    <w:p w14:paraId="4130DD15" w14:textId="77777777" w:rsidR="005250CF" w:rsidRPr="00DE56D1" w:rsidRDefault="005250CF" w:rsidP="005250CF">
      <w:pPr>
        <w:jc w:val="both"/>
        <w:rPr>
          <w:bCs/>
          <w:sz w:val="21"/>
          <w:szCs w:val="21"/>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92"/>
        <w:gridCol w:w="1984"/>
        <w:gridCol w:w="1135"/>
        <w:gridCol w:w="2126"/>
        <w:gridCol w:w="1134"/>
        <w:gridCol w:w="992"/>
        <w:gridCol w:w="1418"/>
      </w:tblGrid>
      <w:tr w:rsidR="00BD1219" w:rsidRPr="00DE56D1" w14:paraId="62FC8807" w14:textId="77777777" w:rsidTr="001564D5">
        <w:trPr>
          <w:trHeight w:val="543"/>
        </w:trPr>
        <w:tc>
          <w:tcPr>
            <w:tcW w:w="426" w:type="dxa"/>
          </w:tcPr>
          <w:p w14:paraId="0A9E3D4F" w14:textId="77777777" w:rsidR="00BD1219" w:rsidRPr="00DE56D1" w:rsidRDefault="00BD1219" w:rsidP="00E31E45">
            <w:pPr>
              <w:jc w:val="both"/>
              <w:rPr>
                <w:bCs/>
                <w:sz w:val="21"/>
                <w:szCs w:val="21"/>
              </w:rPr>
            </w:pPr>
            <w:r w:rsidRPr="00DE56D1">
              <w:rPr>
                <w:bCs/>
                <w:sz w:val="21"/>
                <w:szCs w:val="21"/>
              </w:rPr>
              <w:t>№</w:t>
            </w:r>
          </w:p>
        </w:tc>
        <w:tc>
          <w:tcPr>
            <w:tcW w:w="992" w:type="dxa"/>
          </w:tcPr>
          <w:p w14:paraId="73A2A888" w14:textId="77777777" w:rsidR="00BD1219" w:rsidRPr="00DE56D1" w:rsidRDefault="00BD1219" w:rsidP="00E31E45">
            <w:pPr>
              <w:jc w:val="both"/>
              <w:rPr>
                <w:bCs/>
                <w:sz w:val="21"/>
                <w:szCs w:val="21"/>
              </w:rPr>
            </w:pPr>
            <w:r w:rsidRPr="00DE56D1">
              <w:rPr>
                <w:bCs/>
                <w:sz w:val="21"/>
                <w:szCs w:val="21"/>
              </w:rPr>
              <w:t>ФИО/наименование</w:t>
            </w:r>
          </w:p>
          <w:p w14:paraId="42286962" w14:textId="77777777" w:rsidR="00BD1219" w:rsidRPr="00DE56D1" w:rsidRDefault="00BD1219" w:rsidP="00E31E45">
            <w:pPr>
              <w:jc w:val="both"/>
              <w:rPr>
                <w:bCs/>
                <w:sz w:val="21"/>
                <w:szCs w:val="21"/>
              </w:rPr>
            </w:pPr>
            <w:r w:rsidRPr="00DE56D1">
              <w:rPr>
                <w:bCs/>
                <w:sz w:val="21"/>
                <w:szCs w:val="21"/>
              </w:rPr>
              <w:t>Клиента</w:t>
            </w:r>
          </w:p>
        </w:tc>
        <w:tc>
          <w:tcPr>
            <w:tcW w:w="1984" w:type="dxa"/>
          </w:tcPr>
          <w:p w14:paraId="235FB7BC" w14:textId="77777777" w:rsidR="00BD1219" w:rsidRPr="00DE56D1" w:rsidRDefault="00BD1219" w:rsidP="00E31E45">
            <w:pPr>
              <w:jc w:val="both"/>
              <w:rPr>
                <w:bCs/>
                <w:sz w:val="21"/>
                <w:szCs w:val="21"/>
              </w:rPr>
            </w:pPr>
            <w:r w:rsidRPr="00DE56D1">
              <w:rPr>
                <w:bCs/>
                <w:sz w:val="21"/>
                <w:szCs w:val="21"/>
              </w:rPr>
              <w:t>Номер</w:t>
            </w:r>
          </w:p>
          <w:p w14:paraId="2A1866B0" w14:textId="77777777" w:rsidR="00BD1219" w:rsidRPr="00DE56D1" w:rsidRDefault="00BD1219" w:rsidP="00EA38F5">
            <w:pPr>
              <w:jc w:val="both"/>
              <w:rPr>
                <w:bCs/>
                <w:sz w:val="21"/>
                <w:szCs w:val="21"/>
              </w:rPr>
            </w:pPr>
            <w:r w:rsidRPr="00DE56D1">
              <w:rPr>
                <w:bCs/>
                <w:sz w:val="21"/>
                <w:szCs w:val="21"/>
              </w:rPr>
              <w:t>Договора  между Клиентом и Банком, дата заключения</w:t>
            </w:r>
          </w:p>
        </w:tc>
        <w:tc>
          <w:tcPr>
            <w:tcW w:w="1135" w:type="dxa"/>
          </w:tcPr>
          <w:p w14:paraId="05283B0B" w14:textId="77777777" w:rsidR="00BD1219" w:rsidRPr="001564D5" w:rsidRDefault="00E109A9" w:rsidP="00E31E45">
            <w:pPr>
              <w:jc w:val="both"/>
              <w:rPr>
                <w:bCs/>
                <w:sz w:val="21"/>
                <w:szCs w:val="21"/>
              </w:rPr>
            </w:pPr>
            <w:r w:rsidRPr="001564D5">
              <w:rPr>
                <w:bCs/>
                <w:sz w:val="21"/>
                <w:szCs w:val="21"/>
              </w:rPr>
              <w:t>Наименование Банковского продукта</w:t>
            </w:r>
          </w:p>
        </w:tc>
        <w:tc>
          <w:tcPr>
            <w:tcW w:w="2126" w:type="dxa"/>
          </w:tcPr>
          <w:p w14:paraId="736DC4F3" w14:textId="77777777" w:rsidR="00BD1219" w:rsidRPr="001564D5" w:rsidRDefault="00E109A9" w:rsidP="00E31E45">
            <w:pPr>
              <w:jc w:val="both"/>
              <w:rPr>
                <w:bCs/>
                <w:sz w:val="21"/>
                <w:szCs w:val="21"/>
              </w:rPr>
            </w:pPr>
            <w:r w:rsidRPr="001564D5">
              <w:rPr>
                <w:bCs/>
                <w:sz w:val="21"/>
                <w:szCs w:val="21"/>
              </w:rPr>
              <w:t>Комиссия за предоставление Банковского продукта, уплаченная Клиентом в Банк</w:t>
            </w:r>
          </w:p>
        </w:tc>
        <w:tc>
          <w:tcPr>
            <w:tcW w:w="1134" w:type="dxa"/>
          </w:tcPr>
          <w:p w14:paraId="552981B5" w14:textId="77777777" w:rsidR="00BD1219" w:rsidRPr="00DE56D1" w:rsidRDefault="00BD1219" w:rsidP="00226290">
            <w:pPr>
              <w:jc w:val="both"/>
              <w:rPr>
                <w:bCs/>
                <w:sz w:val="21"/>
                <w:szCs w:val="21"/>
              </w:rPr>
            </w:pPr>
            <w:r w:rsidRPr="00DE56D1">
              <w:rPr>
                <w:bCs/>
                <w:sz w:val="21"/>
                <w:szCs w:val="21"/>
              </w:rPr>
              <w:t>Став</w:t>
            </w:r>
            <w:r w:rsidR="00AF186F">
              <w:rPr>
                <w:bCs/>
                <w:sz w:val="21"/>
                <w:szCs w:val="21"/>
              </w:rPr>
              <w:t>ка вознаграждения Агента</w:t>
            </w:r>
            <w:r w:rsidRPr="00DE56D1">
              <w:rPr>
                <w:bCs/>
                <w:sz w:val="21"/>
                <w:szCs w:val="21"/>
              </w:rPr>
              <w:t>,%</w:t>
            </w:r>
          </w:p>
        </w:tc>
        <w:tc>
          <w:tcPr>
            <w:tcW w:w="992" w:type="dxa"/>
          </w:tcPr>
          <w:p w14:paraId="3461D818" w14:textId="77777777" w:rsidR="00BD1219" w:rsidRPr="00DE56D1" w:rsidRDefault="00AF186F" w:rsidP="00226290">
            <w:pPr>
              <w:jc w:val="both"/>
              <w:rPr>
                <w:bCs/>
                <w:sz w:val="21"/>
                <w:szCs w:val="21"/>
              </w:rPr>
            </w:pPr>
            <w:r>
              <w:rPr>
                <w:bCs/>
                <w:sz w:val="21"/>
                <w:szCs w:val="21"/>
              </w:rPr>
              <w:t>Вознаграждение Агента</w:t>
            </w:r>
            <w:r w:rsidR="00BD1219" w:rsidRPr="00DE56D1">
              <w:rPr>
                <w:bCs/>
                <w:sz w:val="21"/>
                <w:szCs w:val="21"/>
              </w:rPr>
              <w:t>, руб.</w:t>
            </w:r>
          </w:p>
        </w:tc>
        <w:tc>
          <w:tcPr>
            <w:tcW w:w="1418" w:type="dxa"/>
          </w:tcPr>
          <w:p w14:paraId="28ABD44E" w14:textId="77777777" w:rsidR="00BD1219" w:rsidRPr="00DE56D1" w:rsidRDefault="00BD1219" w:rsidP="00E31E45">
            <w:pPr>
              <w:jc w:val="both"/>
              <w:rPr>
                <w:bCs/>
                <w:sz w:val="21"/>
                <w:szCs w:val="21"/>
              </w:rPr>
            </w:pPr>
            <w:r w:rsidRPr="00DE56D1">
              <w:rPr>
                <w:bCs/>
                <w:sz w:val="21"/>
                <w:szCs w:val="21"/>
              </w:rPr>
              <w:t>Примечание</w:t>
            </w:r>
          </w:p>
        </w:tc>
      </w:tr>
      <w:tr w:rsidR="00BD1219" w:rsidRPr="00DE56D1" w14:paraId="7C92F618" w14:textId="77777777" w:rsidTr="001564D5">
        <w:trPr>
          <w:trHeight w:val="271"/>
        </w:trPr>
        <w:tc>
          <w:tcPr>
            <w:tcW w:w="426" w:type="dxa"/>
          </w:tcPr>
          <w:p w14:paraId="0CFB70A1" w14:textId="77777777" w:rsidR="00BD1219" w:rsidRPr="00DE56D1" w:rsidRDefault="00BD1219" w:rsidP="00E31E45">
            <w:pPr>
              <w:jc w:val="both"/>
              <w:rPr>
                <w:bCs/>
                <w:sz w:val="21"/>
                <w:szCs w:val="21"/>
              </w:rPr>
            </w:pPr>
          </w:p>
        </w:tc>
        <w:tc>
          <w:tcPr>
            <w:tcW w:w="992" w:type="dxa"/>
          </w:tcPr>
          <w:p w14:paraId="251C7C2C" w14:textId="77777777" w:rsidR="00BD1219" w:rsidRPr="00DE56D1" w:rsidRDefault="00BD1219" w:rsidP="00E31E45">
            <w:pPr>
              <w:jc w:val="both"/>
              <w:rPr>
                <w:bCs/>
                <w:sz w:val="21"/>
                <w:szCs w:val="21"/>
              </w:rPr>
            </w:pPr>
          </w:p>
        </w:tc>
        <w:tc>
          <w:tcPr>
            <w:tcW w:w="1984" w:type="dxa"/>
          </w:tcPr>
          <w:p w14:paraId="50D479DA" w14:textId="77777777" w:rsidR="00BD1219" w:rsidRPr="00DE56D1" w:rsidRDefault="00BD1219" w:rsidP="00E31E45">
            <w:pPr>
              <w:jc w:val="both"/>
              <w:rPr>
                <w:bCs/>
                <w:sz w:val="21"/>
                <w:szCs w:val="21"/>
              </w:rPr>
            </w:pPr>
          </w:p>
        </w:tc>
        <w:tc>
          <w:tcPr>
            <w:tcW w:w="1135" w:type="dxa"/>
          </w:tcPr>
          <w:p w14:paraId="0253802F" w14:textId="77777777" w:rsidR="00BD1219" w:rsidRPr="00DE56D1" w:rsidRDefault="00BD1219" w:rsidP="00E31E45">
            <w:pPr>
              <w:jc w:val="both"/>
              <w:rPr>
                <w:bCs/>
                <w:sz w:val="21"/>
                <w:szCs w:val="21"/>
              </w:rPr>
            </w:pPr>
          </w:p>
        </w:tc>
        <w:tc>
          <w:tcPr>
            <w:tcW w:w="2126" w:type="dxa"/>
          </w:tcPr>
          <w:p w14:paraId="58693256" w14:textId="77777777" w:rsidR="00BD1219" w:rsidRPr="00DE56D1" w:rsidRDefault="00BD1219" w:rsidP="00E31E45">
            <w:pPr>
              <w:jc w:val="both"/>
              <w:rPr>
                <w:bCs/>
                <w:sz w:val="21"/>
                <w:szCs w:val="21"/>
              </w:rPr>
            </w:pPr>
          </w:p>
        </w:tc>
        <w:tc>
          <w:tcPr>
            <w:tcW w:w="1134" w:type="dxa"/>
          </w:tcPr>
          <w:p w14:paraId="56BCEDFA" w14:textId="77777777" w:rsidR="00BD1219" w:rsidRPr="00DE56D1" w:rsidRDefault="00BD1219" w:rsidP="00E31E45">
            <w:pPr>
              <w:jc w:val="both"/>
              <w:rPr>
                <w:bCs/>
                <w:sz w:val="21"/>
                <w:szCs w:val="21"/>
              </w:rPr>
            </w:pPr>
          </w:p>
        </w:tc>
        <w:tc>
          <w:tcPr>
            <w:tcW w:w="992" w:type="dxa"/>
          </w:tcPr>
          <w:p w14:paraId="29026D68" w14:textId="77777777" w:rsidR="00BD1219" w:rsidRPr="00DE56D1" w:rsidRDefault="00BD1219" w:rsidP="00E31E45">
            <w:pPr>
              <w:jc w:val="both"/>
              <w:rPr>
                <w:bCs/>
                <w:sz w:val="21"/>
                <w:szCs w:val="21"/>
              </w:rPr>
            </w:pPr>
          </w:p>
        </w:tc>
        <w:tc>
          <w:tcPr>
            <w:tcW w:w="1418" w:type="dxa"/>
          </w:tcPr>
          <w:p w14:paraId="5D2C0399" w14:textId="77777777" w:rsidR="00BD1219" w:rsidRPr="00DE56D1" w:rsidRDefault="00BD1219" w:rsidP="00E31E45">
            <w:pPr>
              <w:jc w:val="both"/>
              <w:rPr>
                <w:bCs/>
                <w:sz w:val="21"/>
                <w:szCs w:val="21"/>
              </w:rPr>
            </w:pPr>
          </w:p>
        </w:tc>
      </w:tr>
      <w:tr w:rsidR="00BD1219" w:rsidRPr="00DE56D1" w14:paraId="1A500542" w14:textId="77777777" w:rsidTr="001564D5">
        <w:trPr>
          <w:trHeight w:val="271"/>
        </w:trPr>
        <w:tc>
          <w:tcPr>
            <w:tcW w:w="3402" w:type="dxa"/>
            <w:gridSpan w:val="3"/>
          </w:tcPr>
          <w:p w14:paraId="2CF7FE0A" w14:textId="77777777" w:rsidR="00BD1219" w:rsidRPr="00DE56D1" w:rsidRDefault="00BD1219" w:rsidP="00E31E45">
            <w:pPr>
              <w:jc w:val="both"/>
              <w:rPr>
                <w:bCs/>
                <w:sz w:val="21"/>
                <w:szCs w:val="21"/>
              </w:rPr>
            </w:pPr>
          </w:p>
        </w:tc>
        <w:tc>
          <w:tcPr>
            <w:tcW w:w="1135" w:type="dxa"/>
          </w:tcPr>
          <w:p w14:paraId="40D9A145" w14:textId="77777777" w:rsidR="00BD1219" w:rsidRPr="00DE56D1" w:rsidRDefault="00BD1219" w:rsidP="00E31E45">
            <w:pPr>
              <w:jc w:val="both"/>
              <w:rPr>
                <w:bCs/>
                <w:sz w:val="21"/>
                <w:szCs w:val="21"/>
              </w:rPr>
            </w:pPr>
          </w:p>
        </w:tc>
        <w:tc>
          <w:tcPr>
            <w:tcW w:w="5670" w:type="dxa"/>
            <w:gridSpan w:val="4"/>
          </w:tcPr>
          <w:p w14:paraId="780CB386" w14:textId="77777777" w:rsidR="00BD1219" w:rsidRPr="00DE56D1" w:rsidRDefault="00BD1219" w:rsidP="00E31E45">
            <w:pPr>
              <w:jc w:val="both"/>
              <w:rPr>
                <w:bCs/>
                <w:sz w:val="21"/>
                <w:szCs w:val="21"/>
              </w:rPr>
            </w:pPr>
            <w:r w:rsidRPr="00DE56D1">
              <w:rPr>
                <w:bCs/>
                <w:sz w:val="21"/>
                <w:szCs w:val="21"/>
              </w:rPr>
              <w:t>ИТОГО:</w:t>
            </w:r>
          </w:p>
        </w:tc>
      </w:tr>
    </w:tbl>
    <w:p w14:paraId="0AE665E9" w14:textId="77777777" w:rsidR="005250CF" w:rsidRPr="00DE56D1" w:rsidRDefault="005250CF" w:rsidP="005250CF">
      <w:pPr>
        <w:jc w:val="both"/>
        <w:rPr>
          <w:bCs/>
          <w:sz w:val="21"/>
          <w:szCs w:val="21"/>
        </w:rPr>
      </w:pPr>
    </w:p>
    <w:p w14:paraId="43E04036" w14:textId="39454FA5" w:rsidR="005250CF" w:rsidRPr="00DE56D1" w:rsidRDefault="005250CF" w:rsidP="005250CF">
      <w:pPr>
        <w:jc w:val="both"/>
        <w:rPr>
          <w:bCs/>
          <w:sz w:val="21"/>
          <w:szCs w:val="21"/>
        </w:rPr>
      </w:pPr>
      <w:r w:rsidRPr="00DE56D1">
        <w:rPr>
          <w:bCs/>
          <w:sz w:val="21"/>
          <w:szCs w:val="21"/>
        </w:rPr>
        <w:t xml:space="preserve">Вознаграждение </w:t>
      </w:r>
      <w:r w:rsidR="00AF186F">
        <w:rPr>
          <w:bCs/>
          <w:sz w:val="21"/>
          <w:szCs w:val="21"/>
        </w:rPr>
        <w:t>Агента</w:t>
      </w:r>
      <w:r w:rsidRPr="00DE56D1">
        <w:rPr>
          <w:bCs/>
          <w:sz w:val="21"/>
          <w:szCs w:val="21"/>
        </w:rPr>
        <w:t xml:space="preserve"> (всего): </w:t>
      </w:r>
    </w:p>
    <w:p w14:paraId="0D0C23AC" w14:textId="77777777" w:rsidR="005250CF" w:rsidRPr="00DE56D1" w:rsidRDefault="005250CF" w:rsidP="005250CF">
      <w:pPr>
        <w:jc w:val="both"/>
        <w:rPr>
          <w:bCs/>
          <w:sz w:val="21"/>
          <w:szCs w:val="21"/>
        </w:rPr>
      </w:pPr>
      <w:r w:rsidRPr="00DE56D1">
        <w:rPr>
          <w:bCs/>
          <w:sz w:val="21"/>
          <w:szCs w:val="21"/>
        </w:rPr>
        <w:t xml:space="preserve">____________________________________________________________________________________ </w:t>
      </w:r>
    </w:p>
    <w:p w14:paraId="25C13EF9" w14:textId="77777777" w:rsidR="005250CF" w:rsidRPr="00DE56D1" w:rsidRDefault="005250CF" w:rsidP="005250CF">
      <w:pPr>
        <w:jc w:val="both"/>
        <w:rPr>
          <w:bCs/>
          <w:sz w:val="21"/>
          <w:szCs w:val="21"/>
        </w:rPr>
      </w:pPr>
      <w:r w:rsidRPr="00DE56D1">
        <w:rPr>
          <w:bCs/>
          <w:sz w:val="21"/>
          <w:szCs w:val="21"/>
        </w:rPr>
        <w:t>(сумма прописью)</w:t>
      </w:r>
    </w:p>
    <w:p w14:paraId="0199A6DC" w14:textId="77777777" w:rsidR="005250CF" w:rsidRPr="00DE56D1" w:rsidRDefault="005250CF" w:rsidP="005250CF">
      <w:pPr>
        <w:jc w:val="both"/>
        <w:rPr>
          <w:bCs/>
          <w:i/>
          <w:sz w:val="21"/>
          <w:szCs w:val="21"/>
        </w:rPr>
      </w:pPr>
      <w:r w:rsidRPr="00DE56D1">
        <w:rPr>
          <w:bCs/>
          <w:i/>
          <w:sz w:val="21"/>
          <w:szCs w:val="21"/>
        </w:rPr>
        <w:t xml:space="preserve">НДС не предусмотрен или в том числе НДС </w:t>
      </w:r>
      <w:r w:rsidR="00013D67" w:rsidRPr="00DE56D1">
        <w:rPr>
          <w:bCs/>
          <w:i/>
          <w:sz w:val="21"/>
          <w:szCs w:val="21"/>
        </w:rPr>
        <w:t>20</w:t>
      </w:r>
      <w:r w:rsidRPr="00DE56D1">
        <w:rPr>
          <w:bCs/>
          <w:i/>
          <w:sz w:val="21"/>
          <w:szCs w:val="21"/>
        </w:rPr>
        <w:t>%</w:t>
      </w:r>
    </w:p>
    <w:p w14:paraId="7EA2F593" w14:textId="77777777" w:rsidR="005250CF" w:rsidRPr="00DE56D1" w:rsidRDefault="005250CF" w:rsidP="005250CF">
      <w:pPr>
        <w:jc w:val="both"/>
        <w:rPr>
          <w:bCs/>
          <w:sz w:val="21"/>
          <w:szCs w:val="21"/>
        </w:rPr>
      </w:pPr>
    </w:p>
    <w:p w14:paraId="4CB3F653" w14:textId="77777777" w:rsidR="005250CF" w:rsidRPr="00DE56D1" w:rsidRDefault="005250CF" w:rsidP="005250CF">
      <w:pPr>
        <w:jc w:val="center"/>
        <w:rPr>
          <w:b/>
          <w:bCs/>
          <w:sz w:val="21"/>
          <w:szCs w:val="21"/>
        </w:rPr>
      </w:pPr>
    </w:p>
    <w:p w14:paraId="25DCAB70" w14:textId="4324A1CE" w:rsidR="003767EB" w:rsidRPr="001B6118" w:rsidRDefault="0080277B" w:rsidP="0080277B">
      <w:pPr>
        <w:jc w:val="both"/>
        <w:rPr>
          <w:b/>
          <w:bCs/>
          <w:sz w:val="21"/>
          <w:szCs w:val="21"/>
        </w:rPr>
      </w:pPr>
      <w:r w:rsidRPr="001B6118">
        <w:rPr>
          <w:bCs/>
          <w:sz w:val="21"/>
          <w:szCs w:val="21"/>
        </w:rPr>
        <w:t>Обязательства</w:t>
      </w:r>
      <w:r w:rsidR="009B4F0F" w:rsidRPr="001B6118">
        <w:rPr>
          <w:bCs/>
          <w:sz w:val="21"/>
          <w:szCs w:val="21"/>
        </w:rPr>
        <w:t xml:space="preserve">, предусмотренные Договором, </w:t>
      </w:r>
      <w:r w:rsidR="00BA0D7A" w:rsidRPr="001B6118">
        <w:rPr>
          <w:bCs/>
          <w:sz w:val="21"/>
          <w:szCs w:val="21"/>
        </w:rPr>
        <w:t>за отчетный</w:t>
      </w:r>
      <w:r w:rsidR="009B4F0F" w:rsidRPr="001B6118">
        <w:rPr>
          <w:bCs/>
          <w:sz w:val="21"/>
          <w:szCs w:val="21"/>
        </w:rPr>
        <w:t xml:space="preserve"> </w:t>
      </w:r>
      <w:r w:rsidR="00BA0D7A" w:rsidRPr="001B6118">
        <w:rPr>
          <w:bCs/>
          <w:sz w:val="21"/>
          <w:szCs w:val="21"/>
        </w:rPr>
        <w:t>период</w:t>
      </w:r>
      <w:r w:rsidRPr="001B6118">
        <w:rPr>
          <w:bCs/>
          <w:sz w:val="21"/>
          <w:szCs w:val="21"/>
        </w:rPr>
        <w:t xml:space="preserve"> исполнены </w:t>
      </w:r>
      <w:r w:rsidR="00AF186F" w:rsidRPr="001B6118">
        <w:rPr>
          <w:bCs/>
          <w:sz w:val="21"/>
          <w:szCs w:val="21"/>
        </w:rPr>
        <w:t>Агентом</w:t>
      </w:r>
      <w:r w:rsidR="00BA0D7A" w:rsidRPr="001B6118">
        <w:rPr>
          <w:bCs/>
          <w:sz w:val="21"/>
          <w:szCs w:val="21"/>
        </w:rPr>
        <w:t xml:space="preserve"> </w:t>
      </w:r>
      <w:r w:rsidRPr="001B6118">
        <w:rPr>
          <w:bCs/>
          <w:sz w:val="21"/>
          <w:szCs w:val="21"/>
        </w:rPr>
        <w:t xml:space="preserve">в полном объеме и с надлежащим качеством. У </w:t>
      </w:r>
      <w:r w:rsidR="00AF186F" w:rsidRPr="001B6118">
        <w:rPr>
          <w:bCs/>
          <w:sz w:val="21"/>
          <w:szCs w:val="21"/>
        </w:rPr>
        <w:t>Принципала</w:t>
      </w:r>
      <w:r w:rsidRPr="001B6118">
        <w:rPr>
          <w:bCs/>
          <w:sz w:val="21"/>
          <w:szCs w:val="21"/>
        </w:rPr>
        <w:t xml:space="preserve"> отсутствуют претензии</w:t>
      </w:r>
      <w:r w:rsidR="00772E69" w:rsidRPr="001B6118">
        <w:rPr>
          <w:bCs/>
          <w:sz w:val="21"/>
          <w:szCs w:val="21"/>
        </w:rPr>
        <w:t>,</w:t>
      </w:r>
      <w:r w:rsidRPr="001B6118">
        <w:rPr>
          <w:bCs/>
          <w:sz w:val="21"/>
          <w:szCs w:val="21"/>
        </w:rPr>
        <w:t xml:space="preserve"> по существу</w:t>
      </w:r>
      <w:r w:rsidR="00772E69" w:rsidRPr="001B6118">
        <w:rPr>
          <w:bCs/>
          <w:sz w:val="21"/>
          <w:szCs w:val="21"/>
        </w:rPr>
        <w:t>,</w:t>
      </w:r>
      <w:r w:rsidRPr="001B6118">
        <w:rPr>
          <w:bCs/>
          <w:sz w:val="21"/>
          <w:szCs w:val="21"/>
        </w:rPr>
        <w:t xml:space="preserve"> настоящего Акта</w:t>
      </w:r>
      <w:r w:rsidR="00D10B1E" w:rsidRPr="001B6118">
        <w:rPr>
          <w:bCs/>
          <w:sz w:val="21"/>
          <w:szCs w:val="21"/>
        </w:rPr>
        <w:t>-Отчета</w:t>
      </w:r>
      <w:r w:rsidRPr="001B6118">
        <w:rPr>
          <w:bCs/>
          <w:sz w:val="21"/>
          <w:szCs w:val="21"/>
        </w:rPr>
        <w:t>. Вознаграждение в обозначенной в настоящем Акте</w:t>
      </w:r>
      <w:r w:rsidR="00D10B1E" w:rsidRPr="001B6118">
        <w:rPr>
          <w:bCs/>
          <w:sz w:val="21"/>
          <w:szCs w:val="21"/>
        </w:rPr>
        <w:t>-Отчете</w:t>
      </w:r>
      <w:r w:rsidRPr="001B6118">
        <w:rPr>
          <w:bCs/>
          <w:sz w:val="21"/>
          <w:szCs w:val="21"/>
        </w:rPr>
        <w:t xml:space="preserve"> сумме подлежит </w:t>
      </w:r>
      <w:r w:rsidR="00226290" w:rsidRPr="001B6118">
        <w:rPr>
          <w:bCs/>
          <w:sz w:val="21"/>
          <w:szCs w:val="21"/>
        </w:rPr>
        <w:t>вы</w:t>
      </w:r>
      <w:r w:rsidRPr="001B6118">
        <w:rPr>
          <w:bCs/>
          <w:sz w:val="21"/>
          <w:szCs w:val="21"/>
        </w:rPr>
        <w:t xml:space="preserve">плате </w:t>
      </w:r>
      <w:r w:rsidR="00AF186F" w:rsidRPr="001B6118">
        <w:rPr>
          <w:bCs/>
          <w:sz w:val="21"/>
          <w:szCs w:val="21"/>
        </w:rPr>
        <w:t>Агенту</w:t>
      </w:r>
      <w:r w:rsidRPr="001B6118">
        <w:rPr>
          <w:bCs/>
          <w:sz w:val="21"/>
          <w:szCs w:val="21"/>
        </w:rPr>
        <w:t xml:space="preserve"> на условиях Договора.</w:t>
      </w:r>
    </w:p>
    <w:p w14:paraId="52CF5C34" w14:textId="77777777" w:rsidR="005250CF" w:rsidRPr="00DE56D1" w:rsidRDefault="005250CF" w:rsidP="005250CF">
      <w:pPr>
        <w:jc w:val="center"/>
        <w:rPr>
          <w:b/>
          <w:bCs/>
          <w:sz w:val="21"/>
          <w:szCs w:val="21"/>
        </w:rPr>
      </w:pPr>
    </w:p>
    <w:p w14:paraId="78112A34" w14:textId="77777777" w:rsidR="005250CF" w:rsidRPr="00DE56D1" w:rsidRDefault="005250CF" w:rsidP="005250CF">
      <w:pPr>
        <w:jc w:val="center"/>
        <w:rPr>
          <w:bCs/>
          <w:sz w:val="21"/>
          <w:szCs w:val="21"/>
        </w:rPr>
      </w:pPr>
    </w:p>
    <w:tbl>
      <w:tblPr>
        <w:tblpPr w:leftFromText="180" w:rightFromText="180" w:vertAnchor="text" w:tblpY="1"/>
        <w:tblOverlap w:val="never"/>
        <w:tblW w:w="0" w:type="auto"/>
        <w:tblLook w:val="0000" w:firstRow="0" w:lastRow="0" w:firstColumn="0" w:lastColumn="0" w:noHBand="0" w:noVBand="0"/>
      </w:tblPr>
      <w:tblGrid>
        <w:gridCol w:w="5122"/>
        <w:gridCol w:w="5083"/>
      </w:tblGrid>
      <w:tr w:rsidR="009B6342" w:rsidRPr="00DE56D1" w14:paraId="622836E3" w14:textId="77777777" w:rsidTr="00615D97">
        <w:tc>
          <w:tcPr>
            <w:tcW w:w="5216" w:type="dxa"/>
          </w:tcPr>
          <w:p w14:paraId="458CFBA2" w14:textId="77777777" w:rsidR="009B6342" w:rsidRPr="001B6118" w:rsidRDefault="009B6342" w:rsidP="009B6342">
            <w:pPr>
              <w:rPr>
                <w:b/>
                <w:bCs/>
                <w:sz w:val="21"/>
                <w:szCs w:val="21"/>
              </w:rPr>
            </w:pPr>
            <w:r w:rsidRPr="00DE56D1">
              <w:rPr>
                <w:bCs/>
                <w:sz w:val="21"/>
                <w:szCs w:val="21"/>
              </w:rPr>
              <w:t xml:space="preserve">      </w:t>
            </w:r>
            <w:r w:rsidR="001C6056">
              <w:rPr>
                <w:bCs/>
                <w:sz w:val="21"/>
                <w:szCs w:val="21"/>
              </w:rPr>
              <w:t xml:space="preserve">                     </w:t>
            </w:r>
            <w:r w:rsidR="00AF186F" w:rsidRPr="001B6118">
              <w:rPr>
                <w:b/>
                <w:bCs/>
                <w:sz w:val="21"/>
                <w:szCs w:val="21"/>
              </w:rPr>
              <w:t>Агент</w:t>
            </w:r>
            <w:r w:rsidR="006D15B3" w:rsidRPr="001B6118">
              <w:rPr>
                <w:b/>
                <w:bCs/>
                <w:sz w:val="21"/>
                <w:szCs w:val="21"/>
              </w:rPr>
              <w:t xml:space="preserve"> </w:t>
            </w:r>
          </w:p>
          <w:p w14:paraId="4C9E61AC" w14:textId="77777777" w:rsidR="009B6342" w:rsidRPr="00DE56D1" w:rsidRDefault="009B6342" w:rsidP="009B6342">
            <w:pPr>
              <w:jc w:val="center"/>
              <w:rPr>
                <w:bCs/>
                <w:sz w:val="21"/>
                <w:szCs w:val="21"/>
              </w:rPr>
            </w:pPr>
            <w:r w:rsidRPr="00DE56D1">
              <w:rPr>
                <w:bCs/>
                <w:sz w:val="21"/>
                <w:szCs w:val="21"/>
              </w:rPr>
              <w:t>______________________</w:t>
            </w:r>
          </w:p>
          <w:p w14:paraId="7315EBEE" w14:textId="77777777" w:rsidR="009B6342" w:rsidRPr="00DE56D1" w:rsidRDefault="009B6342" w:rsidP="009B6342">
            <w:pPr>
              <w:jc w:val="center"/>
              <w:rPr>
                <w:bCs/>
                <w:sz w:val="21"/>
                <w:szCs w:val="21"/>
              </w:rPr>
            </w:pPr>
            <w:r w:rsidRPr="00DE56D1">
              <w:rPr>
                <w:bCs/>
                <w:sz w:val="21"/>
                <w:szCs w:val="21"/>
              </w:rPr>
              <w:t>ИНН/КПП__________________</w:t>
            </w:r>
          </w:p>
          <w:p w14:paraId="2B09119B" w14:textId="77777777" w:rsidR="009B6342" w:rsidRPr="00DE56D1" w:rsidRDefault="009B6342" w:rsidP="009B6342">
            <w:pPr>
              <w:jc w:val="center"/>
              <w:rPr>
                <w:bCs/>
                <w:sz w:val="21"/>
                <w:szCs w:val="21"/>
              </w:rPr>
            </w:pPr>
          </w:p>
          <w:p w14:paraId="15F542CD" w14:textId="77777777" w:rsidR="009B6342" w:rsidRPr="00DE56D1" w:rsidRDefault="009B6342" w:rsidP="009B6342">
            <w:pPr>
              <w:jc w:val="center"/>
              <w:rPr>
                <w:bCs/>
                <w:sz w:val="21"/>
                <w:szCs w:val="21"/>
              </w:rPr>
            </w:pPr>
          </w:p>
        </w:tc>
        <w:tc>
          <w:tcPr>
            <w:tcW w:w="5205" w:type="dxa"/>
          </w:tcPr>
          <w:p w14:paraId="7D105DA1" w14:textId="77777777" w:rsidR="009B6342" w:rsidRPr="001B6118" w:rsidRDefault="009B6342" w:rsidP="009B6342">
            <w:pPr>
              <w:rPr>
                <w:b/>
                <w:bCs/>
                <w:sz w:val="21"/>
                <w:szCs w:val="21"/>
              </w:rPr>
            </w:pPr>
            <w:r w:rsidRPr="00DE56D1">
              <w:rPr>
                <w:bCs/>
                <w:sz w:val="21"/>
                <w:szCs w:val="21"/>
              </w:rPr>
              <w:t xml:space="preserve">       </w:t>
            </w:r>
            <w:r w:rsidR="001C6056">
              <w:rPr>
                <w:bCs/>
                <w:sz w:val="21"/>
                <w:szCs w:val="21"/>
              </w:rPr>
              <w:t xml:space="preserve">                       </w:t>
            </w:r>
            <w:r w:rsidR="00AF186F" w:rsidRPr="001B6118">
              <w:rPr>
                <w:b/>
                <w:bCs/>
                <w:sz w:val="21"/>
                <w:szCs w:val="21"/>
              </w:rPr>
              <w:t>Принципал</w:t>
            </w:r>
            <w:r w:rsidR="006D15B3" w:rsidRPr="001B6118">
              <w:rPr>
                <w:b/>
                <w:bCs/>
                <w:sz w:val="21"/>
                <w:szCs w:val="21"/>
              </w:rPr>
              <w:t xml:space="preserve"> </w:t>
            </w:r>
          </w:p>
          <w:p w14:paraId="77E4DB4D" w14:textId="77777777" w:rsidR="009B6342" w:rsidRPr="00DE56D1" w:rsidRDefault="009B6342" w:rsidP="009B6342">
            <w:pPr>
              <w:jc w:val="center"/>
              <w:rPr>
                <w:bCs/>
                <w:sz w:val="21"/>
                <w:szCs w:val="21"/>
              </w:rPr>
            </w:pPr>
            <w:r w:rsidRPr="00DE56D1">
              <w:rPr>
                <w:bCs/>
                <w:sz w:val="21"/>
                <w:szCs w:val="21"/>
              </w:rPr>
              <w:t>ООО «</w:t>
            </w:r>
            <w:r w:rsidR="00226290" w:rsidRPr="00DE56D1">
              <w:rPr>
                <w:bCs/>
                <w:sz w:val="21"/>
                <w:szCs w:val="21"/>
              </w:rPr>
              <w:t>СЕРВИСХАБ</w:t>
            </w:r>
            <w:r w:rsidRPr="00DE56D1">
              <w:rPr>
                <w:bCs/>
                <w:sz w:val="21"/>
                <w:szCs w:val="21"/>
              </w:rPr>
              <w:t>»</w:t>
            </w:r>
          </w:p>
          <w:p w14:paraId="21BE15E1" w14:textId="77777777" w:rsidR="009B6342" w:rsidRPr="00DE56D1" w:rsidRDefault="00226290" w:rsidP="009B6342">
            <w:pPr>
              <w:jc w:val="center"/>
              <w:rPr>
                <w:bCs/>
                <w:sz w:val="21"/>
                <w:szCs w:val="21"/>
              </w:rPr>
            </w:pPr>
            <w:r w:rsidRPr="00DE56D1">
              <w:rPr>
                <w:bCs/>
                <w:sz w:val="21"/>
                <w:szCs w:val="21"/>
              </w:rPr>
              <w:t>ИНН/КПП 3327139768/ 332701001</w:t>
            </w:r>
          </w:p>
          <w:p w14:paraId="145A2ACA" w14:textId="77777777" w:rsidR="00226290" w:rsidRPr="00DE56D1" w:rsidRDefault="00226290" w:rsidP="00226290">
            <w:pPr>
              <w:rPr>
                <w:bCs/>
                <w:sz w:val="21"/>
                <w:szCs w:val="21"/>
              </w:rPr>
            </w:pPr>
          </w:p>
        </w:tc>
      </w:tr>
      <w:tr w:rsidR="009B6342" w:rsidRPr="00DE56D1" w14:paraId="5379A726" w14:textId="77777777" w:rsidTr="00615D97">
        <w:tc>
          <w:tcPr>
            <w:tcW w:w="5216" w:type="dxa"/>
          </w:tcPr>
          <w:p w14:paraId="3BCE8273" w14:textId="77777777" w:rsidR="009B6342" w:rsidRPr="00DE56D1" w:rsidRDefault="009B6342" w:rsidP="009B6342">
            <w:pPr>
              <w:jc w:val="center"/>
              <w:rPr>
                <w:bCs/>
                <w:sz w:val="21"/>
                <w:szCs w:val="21"/>
              </w:rPr>
            </w:pPr>
            <w:r w:rsidRPr="00DE56D1">
              <w:rPr>
                <w:bCs/>
                <w:sz w:val="21"/>
                <w:szCs w:val="21"/>
              </w:rPr>
              <w:t xml:space="preserve">_______________________ / </w:t>
            </w:r>
            <w:r w:rsidRPr="00DE56D1">
              <w:rPr>
                <w:bCs/>
                <w:sz w:val="21"/>
                <w:szCs w:val="21"/>
                <w:lang w:val="en-US"/>
              </w:rPr>
              <w:t>_____________</w:t>
            </w:r>
            <w:r w:rsidRPr="00DE56D1">
              <w:rPr>
                <w:bCs/>
                <w:sz w:val="21"/>
                <w:szCs w:val="21"/>
              </w:rPr>
              <w:t xml:space="preserve">  /</w:t>
            </w:r>
          </w:p>
        </w:tc>
        <w:tc>
          <w:tcPr>
            <w:tcW w:w="5205" w:type="dxa"/>
          </w:tcPr>
          <w:p w14:paraId="7C6F4366" w14:textId="77777777" w:rsidR="009B6342" w:rsidRPr="00DE56D1" w:rsidRDefault="009B6342" w:rsidP="00226290">
            <w:pPr>
              <w:jc w:val="center"/>
              <w:rPr>
                <w:bCs/>
                <w:sz w:val="21"/>
                <w:szCs w:val="21"/>
              </w:rPr>
            </w:pPr>
            <w:r w:rsidRPr="00DE56D1">
              <w:rPr>
                <w:bCs/>
                <w:sz w:val="21"/>
                <w:szCs w:val="21"/>
              </w:rPr>
              <w:t xml:space="preserve"> _____________________ /</w:t>
            </w:r>
            <w:r w:rsidRPr="00DE56D1">
              <w:rPr>
                <w:sz w:val="21"/>
                <w:szCs w:val="21"/>
              </w:rPr>
              <w:t xml:space="preserve"> </w:t>
            </w:r>
            <w:r w:rsidR="00226290" w:rsidRPr="00DE56D1">
              <w:rPr>
                <w:sz w:val="21"/>
                <w:szCs w:val="21"/>
              </w:rPr>
              <w:t>_______________</w:t>
            </w:r>
            <w:r w:rsidR="00852C8F" w:rsidRPr="00DE56D1">
              <w:rPr>
                <w:bCs/>
                <w:sz w:val="21"/>
                <w:szCs w:val="21"/>
              </w:rPr>
              <w:t xml:space="preserve"> </w:t>
            </w:r>
            <w:r w:rsidRPr="00DE56D1">
              <w:rPr>
                <w:bCs/>
                <w:sz w:val="21"/>
                <w:szCs w:val="21"/>
              </w:rPr>
              <w:t>/</w:t>
            </w:r>
          </w:p>
        </w:tc>
      </w:tr>
    </w:tbl>
    <w:p w14:paraId="7D0E49D2" w14:textId="77777777" w:rsidR="009B6342" w:rsidRPr="00DE56D1" w:rsidRDefault="009B6342" w:rsidP="009B6342">
      <w:pPr>
        <w:rPr>
          <w:bCs/>
          <w:sz w:val="21"/>
          <w:szCs w:val="21"/>
        </w:rPr>
      </w:pPr>
      <w:r w:rsidRPr="00DE56D1">
        <w:rPr>
          <w:bCs/>
          <w:sz w:val="21"/>
          <w:szCs w:val="21"/>
        </w:rPr>
        <w:t xml:space="preserve">     М.П.</w:t>
      </w:r>
      <w:r w:rsidRPr="00DE56D1">
        <w:rPr>
          <w:bCs/>
          <w:sz w:val="21"/>
          <w:szCs w:val="21"/>
        </w:rPr>
        <w:tab/>
        <w:t xml:space="preserve">                        </w:t>
      </w:r>
      <w:r w:rsidR="006D15B3">
        <w:rPr>
          <w:bCs/>
          <w:sz w:val="21"/>
          <w:szCs w:val="21"/>
        </w:rPr>
        <w:t>расшифровка подписи</w:t>
      </w:r>
      <w:r w:rsidRPr="00DE56D1">
        <w:rPr>
          <w:bCs/>
          <w:sz w:val="21"/>
          <w:szCs w:val="21"/>
        </w:rPr>
        <w:t xml:space="preserve">                                                     М.П.</w:t>
      </w:r>
      <w:r w:rsidR="006D15B3">
        <w:rPr>
          <w:bCs/>
          <w:sz w:val="21"/>
          <w:szCs w:val="21"/>
        </w:rPr>
        <w:t xml:space="preserve">           расшифровка подписи</w:t>
      </w:r>
    </w:p>
    <w:p w14:paraId="28330882" w14:textId="77777777" w:rsidR="005250CF" w:rsidRPr="00DE56D1" w:rsidRDefault="005250CF" w:rsidP="005250CF">
      <w:pPr>
        <w:jc w:val="center"/>
        <w:rPr>
          <w:bCs/>
          <w:sz w:val="21"/>
          <w:szCs w:val="21"/>
        </w:rPr>
      </w:pPr>
    </w:p>
    <w:p w14:paraId="48DA2996" w14:textId="77777777" w:rsidR="005250CF" w:rsidRPr="00DE56D1" w:rsidRDefault="005250CF" w:rsidP="005250CF">
      <w:pPr>
        <w:tabs>
          <w:tab w:val="left" w:pos="3767"/>
        </w:tabs>
        <w:rPr>
          <w:sz w:val="21"/>
          <w:szCs w:val="21"/>
        </w:rPr>
      </w:pPr>
    </w:p>
    <w:sectPr w:rsidR="005250CF" w:rsidRPr="00DE56D1" w:rsidSect="000E09D3">
      <w:footerReference w:type="default" r:id="rId18"/>
      <w:pgSz w:w="11906" w:h="16838"/>
      <w:pgMar w:top="567" w:right="567" w:bottom="567" w:left="1134" w:header="720" w:footer="1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F57A9" w14:textId="77777777" w:rsidR="000147CD" w:rsidRDefault="000147CD" w:rsidP="008318AC">
      <w:r>
        <w:separator/>
      </w:r>
    </w:p>
  </w:endnote>
  <w:endnote w:type="continuationSeparator" w:id="0">
    <w:p w14:paraId="406D340D" w14:textId="77777777" w:rsidR="000147CD" w:rsidRDefault="000147CD" w:rsidP="0083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tarSymbol">
    <w:altName w:val="Arial Unicode MS"/>
    <w:charset w:val="8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A2BB" w14:textId="77777777" w:rsidR="000D78F7" w:rsidRPr="007A7AE3" w:rsidRDefault="000D78F7">
    <w:pPr>
      <w:pStyle w:val="ac"/>
      <w:jc w:val="center"/>
      <w:rPr>
        <w:sz w:val="21"/>
        <w:szCs w:val="21"/>
      </w:rPr>
    </w:pPr>
    <w:r w:rsidRPr="007A7AE3">
      <w:rPr>
        <w:sz w:val="21"/>
        <w:szCs w:val="21"/>
      </w:rPr>
      <w:fldChar w:fldCharType="begin"/>
    </w:r>
    <w:r w:rsidRPr="007A7AE3">
      <w:rPr>
        <w:sz w:val="21"/>
        <w:szCs w:val="21"/>
      </w:rPr>
      <w:instrText>PAGE   \* MERGEFORMAT</w:instrText>
    </w:r>
    <w:r w:rsidRPr="007A7AE3">
      <w:rPr>
        <w:sz w:val="21"/>
        <w:szCs w:val="21"/>
      </w:rPr>
      <w:fldChar w:fldCharType="separate"/>
    </w:r>
    <w:r w:rsidR="00705C8F">
      <w:rPr>
        <w:noProof/>
        <w:sz w:val="21"/>
        <w:szCs w:val="21"/>
      </w:rPr>
      <w:t>7</w:t>
    </w:r>
    <w:r w:rsidRPr="007A7AE3">
      <w:rPr>
        <w:sz w:val="21"/>
        <w:szCs w:val="21"/>
      </w:rPr>
      <w:fldChar w:fldCharType="end"/>
    </w:r>
  </w:p>
  <w:p w14:paraId="50BF9881" w14:textId="77777777" w:rsidR="000D78F7" w:rsidRDefault="000D78F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0A308" w14:textId="77777777" w:rsidR="000147CD" w:rsidRDefault="000147CD" w:rsidP="008318AC">
      <w:r>
        <w:separator/>
      </w:r>
    </w:p>
  </w:footnote>
  <w:footnote w:type="continuationSeparator" w:id="0">
    <w:p w14:paraId="6B50BB96" w14:textId="77777777" w:rsidR="000147CD" w:rsidRDefault="000147CD" w:rsidP="00831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50FF"/>
    <w:multiLevelType w:val="multilevel"/>
    <w:tmpl w:val="0B0C25B2"/>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405" w:hanging="405"/>
      </w:pPr>
      <w:rPr>
        <w:rFonts w:hint="default"/>
        <w:b w:val="0"/>
        <w:sz w:val="21"/>
        <w:szCs w:val="21"/>
      </w:rPr>
    </w:lvl>
    <w:lvl w:ilvl="2">
      <w:start w:val="1"/>
      <w:numFmt w:val="decimal"/>
      <w:isLgl/>
      <w:lvlText w:val="%1.%2.%3."/>
      <w:lvlJc w:val="left"/>
      <w:pPr>
        <w:ind w:left="1080" w:hanging="720"/>
      </w:pPr>
      <w:rPr>
        <w:rFonts w:hint="default"/>
        <w:b w:val="0"/>
        <w:color w:val="auto"/>
        <w:sz w:val="21"/>
        <w:szCs w:val="21"/>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E673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3B389D"/>
    <w:multiLevelType w:val="multilevel"/>
    <w:tmpl w:val="DC88F15C"/>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2BF4C06"/>
    <w:multiLevelType w:val="hybridMultilevel"/>
    <w:tmpl w:val="9B882398"/>
    <w:lvl w:ilvl="0" w:tplc="E4063BA4">
      <w:numFmt w:val="bullet"/>
      <w:lvlText w:val=""/>
      <w:lvlJc w:val="left"/>
      <w:pPr>
        <w:ind w:left="838" w:hanging="348"/>
      </w:pPr>
      <w:rPr>
        <w:rFonts w:ascii="Symbol" w:eastAsia="Symbol" w:hAnsi="Symbol" w:cs="Symbol" w:hint="default"/>
        <w:w w:val="100"/>
        <w:sz w:val="22"/>
        <w:szCs w:val="22"/>
      </w:rPr>
    </w:lvl>
    <w:lvl w:ilvl="1" w:tplc="67DE4D60">
      <w:numFmt w:val="bullet"/>
      <w:lvlText w:val="•"/>
      <w:lvlJc w:val="left"/>
      <w:pPr>
        <w:ind w:left="1776" w:hanging="348"/>
      </w:pPr>
    </w:lvl>
    <w:lvl w:ilvl="2" w:tplc="B9DEFB94">
      <w:numFmt w:val="bullet"/>
      <w:lvlText w:val="•"/>
      <w:lvlJc w:val="left"/>
      <w:pPr>
        <w:ind w:left="2712" w:hanging="348"/>
      </w:pPr>
    </w:lvl>
    <w:lvl w:ilvl="3" w:tplc="2A60F372">
      <w:numFmt w:val="bullet"/>
      <w:lvlText w:val="•"/>
      <w:lvlJc w:val="left"/>
      <w:pPr>
        <w:ind w:left="3648" w:hanging="348"/>
      </w:pPr>
    </w:lvl>
    <w:lvl w:ilvl="4" w:tplc="0C265BA2">
      <w:numFmt w:val="bullet"/>
      <w:lvlText w:val="•"/>
      <w:lvlJc w:val="left"/>
      <w:pPr>
        <w:ind w:left="4584" w:hanging="348"/>
      </w:pPr>
    </w:lvl>
    <w:lvl w:ilvl="5" w:tplc="D3864A64">
      <w:numFmt w:val="bullet"/>
      <w:lvlText w:val="•"/>
      <w:lvlJc w:val="left"/>
      <w:pPr>
        <w:ind w:left="5520" w:hanging="348"/>
      </w:pPr>
    </w:lvl>
    <w:lvl w:ilvl="6" w:tplc="333A8F3E">
      <w:numFmt w:val="bullet"/>
      <w:lvlText w:val="•"/>
      <w:lvlJc w:val="left"/>
      <w:pPr>
        <w:ind w:left="6456" w:hanging="348"/>
      </w:pPr>
    </w:lvl>
    <w:lvl w:ilvl="7" w:tplc="DCBE16A2">
      <w:numFmt w:val="bullet"/>
      <w:lvlText w:val="•"/>
      <w:lvlJc w:val="left"/>
      <w:pPr>
        <w:ind w:left="7392" w:hanging="348"/>
      </w:pPr>
    </w:lvl>
    <w:lvl w:ilvl="8" w:tplc="B01244AC">
      <w:numFmt w:val="bullet"/>
      <w:lvlText w:val="•"/>
      <w:lvlJc w:val="left"/>
      <w:pPr>
        <w:ind w:left="8328" w:hanging="348"/>
      </w:pPr>
    </w:lvl>
  </w:abstractNum>
  <w:abstractNum w:abstractNumId="4" w15:restartNumberingAfterBreak="0">
    <w:nsid w:val="13695AE0"/>
    <w:multiLevelType w:val="hybridMultilevel"/>
    <w:tmpl w:val="17244894"/>
    <w:lvl w:ilvl="0" w:tplc="C9B84C6E">
      <w:numFmt w:val="bullet"/>
      <w:lvlText w:val="-"/>
      <w:lvlJc w:val="left"/>
      <w:pPr>
        <w:ind w:left="826" w:hanging="224"/>
      </w:pPr>
      <w:rPr>
        <w:rFonts w:ascii="Times New Roman" w:eastAsia="Times New Roman" w:hAnsi="Times New Roman" w:cs="Times New Roman" w:hint="default"/>
        <w:w w:val="100"/>
        <w:sz w:val="22"/>
        <w:szCs w:val="22"/>
      </w:rPr>
    </w:lvl>
    <w:lvl w:ilvl="1" w:tplc="A92A2F2E">
      <w:numFmt w:val="bullet"/>
      <w:lvlText w:val="•"/>
      <w:lvlJc w:val="left"/>
      <w:pPr>
        <w:ind w:left="1758" w:hanging="224"/>
      </w:pPr>
    </w:lvl>
    <w:lvl w:ilvl="2" w:tplc="7BEED102">
      <w:numFmt w:val="bullet"/>
      <w:lvlText w:val="•"/>
      <w:lvlJc w:val="left"/>
      <w:pPr>
        <w:ind w:left="2696" w:hanging="224"/>
      </w:pPr>
    </w:lvl>
    <w:lvl w:ilvl="3" w:tplc="E5D815C2">
      <w:numFmt w:val="bullet"/>
      <w:lvlText w:val="•"/>
      <w:lvlJc w:val="left"/>
      <w:pPr>
        <w:ind w:left="3634" w:hanging="224"/>
      </w:pPr>
    </w:lvl>
    <w:lvl w:ilvl="4" w:tplc="007E6330">
      <w:numFmt w:val="bullet"/>
      <w:lvlText w:val="•"/>
      <w:lvlJc w:val="left"/>
      <w:pPr>
        <w:ind w:left="4572" w:hanging="224"/>
      </w:pPr>
    </w:lvl>
    <w:lvl w:ilvl="5" w:tplc="8A9A9E0C">
      <w:numFmt w:val="bullet"/>
      <w:lvlText w:val="•"/>
      <w:lvlJc w:val="left"/>
      <w:pPr>
        <w:ind w:left="5510" w:hanging="224"/>
      </w:pPr>
    </w:lvl>
    <w:lvl w:ilvl="6" w:tplc="9CAC174E">
      <w:numFmt w:val="bullet"/>
      <w:lvlText w:val="•"/>
      <w:lvlJc w:val="left"/>
      <w:pPr>
        <w:ind w:left="6448" w:hanging="224"/>
      </w:pPr>
    </w:lvl>
    <w:lvl w:ilvl="7" w:tplc="7E76D5E2">
      <w:numFmt w:val="bullet"/>
      <w:lvlText w:val="•"/>
      <w:lvlJc w:val="left"/>
      <w:pPr>
        <w:ind w:left="7386" w:hanging="224"/>
      </w:pPr>
    </w:lvl>
    <w:lvl w:ilvl="8" w:tplc="CD445BAA">
      <w:numFmt w:val="bullet"/>
      <w:lvlText w:val="•"/>
      <w:lvlJc w:val="left"/>
      <w:pPr>
        <w:ind w:left="8324" w:hanging="224"/>
      </w:pPr>
    </w:lvl>
  </w:abstractNum>
  <w:abstractNum w:abstractNumId="5" w15:restartNumberingAfterBreak="0">
    <w:nsid w:val="1434403A"/>
    <w:multiLevelType w:val="multilevel"/>
    <w:tmpl w:val="BEA2DA3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4C75DC9"/>
    <w:multiLevelType w:val="multilevel"/>
    <w:tmpl w:val="8C02AB1E"/>
    <w:lvl w:ilvl="0">
      <w:start w:val="2"/>
      <w:numFmt w:val="decimal"/>
      <w:lvlText w:val="%1"/>
      <w:lvlJc w:val="left"/>
      <w:pPr>
        <w:ind w:left="237" w:hanging="428"/>
      </w:pPr>
      <w:rPr>
        <w:rFonts w:hint="default"/>
        <w:lang w:val="ru-RU" w:eastAsia="ru-RU" w:bidi="ru-RU"/>
      </w:rPr>
    </w:lvl>
    <w:lvl w:ilvl="1">
      <w:start w:val="1"/>
      <w:numFmt w:val="decimal"/>
      <w:lvlText w:val="%1.%2."/>
      <w:lvlJc w:val="left"/>
      <w:pPr>
        <w:ind w:left="237" w:hanging="428"/>
        <w:jc w:val="right"/>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277" w:hanging="428"/>
      </w:pPr>
      <w:rPr>
        <w:rFonts w:hint="default"/>
        <w:lang w:val="ru-RU" w:eastAsia="ru-RU" w:bidi="ru-RU"/>
      </w:rPr>
    </w:lvl>
    <w:lvl w:ilvl="3">
      <w:numFmt w:val="bullet"/>
      <w:lvlText w:val="•"/>
      <w:lvlJc w:val="left"/>
      <w:pPr>
        <w:ind w:left="3295" w:hanging="428"/>
      </w:pPr>
      <w:rPr>
        <w:rFonts w:hint="default"/>
        <w:lang w:val="ru-RU" w:eastAsia="ru-RU" w:bidi="ru-RU"/>
      </w:rPr>
    </w:lvl>
    <w:lvl w:ilvl="4">
      <w:numFmt w:val="bullet"/>
      <w:lvlText w:val="•"/>
      <w:lvlJc w:val="left"/>
      <w:pPr>
        <w:ind w:left="4314" w:hanging="428"/>
      </w:pPr>
      <w:rPr>
        <w:rFonts w:hint="default"/>
        <w:lang w:val="ru-RU" w:eastAsia="ru-RU" w:bidi="ru-RU"/>
      </w:rPr>
    </w:lvl>
    <w:lvl w:ilvl="5">
      <w:numFmt w:val="bullet"/>
      <w:lvlText w:val="•"/>
      <w:lvlJc w:val="left"/>
      <w:pPr>
        <w:ind w:left="5333" w:hanging="428"/>
      </w:pPr>
      <w:rPr>
        <w:rFonts w:hint="default"/>
        <w:lang w:val="ru-RU" w:eastAsia="ru-RU" w:bidi="ru-RU"/>
      </w:rPr>
    </w:lvl>
    <w:lvl w:ilvl="6">
      <w:numFmt w:val="bullet"/>
      <w:lvlText w:val="•"/>
      <w:lvlJc w:val="left"/>
      <w:pPr>
        <w:ind w:left="6351" w:hanging="428"/>
      </w:pPr>
      <w:rPr>
        <w:rFonts w:hint="default"/>
        <w:lang w:val="ru-RU" w:eastAsia="ru-RU" w:bidi="ru-RU"/>
      </w:rPr>
    </w:lvl>
    <w:lvl w:ilvl="7">
      <w:numFmt w:val="bullet"/>
      <w:lvlText w:val="•"/>
      <w:lvlJc w:val="left"/>
      <w:pPr>
        <w:ind w:left="7370" w:hanging="428"/>
      </w:pPr>
      <w:rPr>
        <w:rFonts w:hint="default"/>
        <w:lang w:val="ru-RU" w:eastAsia="ru-RU" w:bidi="ru-RU"/>
      </w:rPr>
    </w:lvl>
    <w:lvl w:ilvl="8">
      <w:numFmt w:val="bullet"/>
      <w:lvlText w:val="•"/>
      <w:lvlJc w:val="left"/>
      <w:pPr>
        <w:ind w:left="8389" w:hanging="428"/>
      </w:pPr>
      <w:rPr>
        <w:rFonts w:hint="default"/>
        <w:lang w:val="ru-RU" w:eastAsia="ru-RU" w:bidi="ru-RU"/>
      </w:rPr>
    </w:lvl>
  </w:abstractNum>
  <w:abstractNum w:abstractNumId="7" w15:restartNumberingAfterBreak="0">
    <w:nsid w:val="1752507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A29C3"/>
    <w:multiLevelType w:val="hybridMultilevel"/>
    <w:tmpl w:val="96269E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0B445C"/>
    <w:multiLevelType w:val="multilevel"/>
    <w:tmpl w:val="71F895F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FC218A"/>
    <w:multiLevelType w:val="multilevel"/>
    <w:tmpl w:val="DC88F15C"/>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94454C3"/>
    <w:multiLevelType w:val="multilevel"/>
    <w:tmpl w:val="DC88F15C"/>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C4789A"/>
    <w:multiLevelType w:val="multilevel"/>
    <w:tmpl w:val="668A3B80"/>
    <w:lvl w:ilvl="0">
      <w:start w:val="1"/>
      <w:numFmt w:val="decimal"/>
      <w:lvlText w:val="%1."/>
      <w:lvlJc w:val="left"/>
      <w:pPr>
        <w:ind w:left="826" w:hanging="708"/>
      </w:pPr>
      <w:rPr>
        <w:rFonts w:ascii="Times New Roman" w:eastAsia="Times New Roman" w:hAnsi="Times New Roman" w:cs="Times New Roman" w:hint="default"/>
        <w:b/>
        <w:bCs/>
        <w:w w:val="100"/>
        <w:sz w:val="22"/>
        <w:szCs w:val="22"/>
      </w:rPr>
    </w:lvl>
    <w:lvl w:ilvl="1">
      <w:start w:val="1"/>
      <w:numFmt w:val="decimal"/>
      <w:lvlText w:val="%1.%2."/>
      <w:lvlJc w:val="left"/>
      <w:pPr>
        <w:ind w:left="826" w:hanging="708"/>
      </w:pPr>
      <w:rPr>
        <w:rFonts w:ascii="Times New Roman" w:eastAsia="Times New Roman" w:hAnsi="Times New Roman" w:cs="Times New Roman" w:hint="default"/>
        <w:w w:val="100"/>
        <w:sz w:val="22"/>
        <w:szCs w:val="22"/>
      </w:rPr>
    </w:lvl>
    <w:lvl w:ilvl="2">
      <w:start w:val="1"/>
      <w:numFmt w:val="decimal"/>
      <w:lvlText w:val="%1.%2.%3."/>
      <w:lvlJc w:val="left"/>
      <w:pPr>
        <w:ind w:left="826" w:hanging="708"/>
      </w:pPr>
      <w:rPr>
        <w:rFonts w:ascii="Times New Roman" w:eastAsia="Times New Roman" w:hAnsi="Times New Roman" w:cs="Times New Roman" w:hint="default"/>
        <w:color w:val="auto"/>
        <w:w w:val="100"/>
        <w:sz w:val="22"/>
        <w:szCs w:val="22"/>
      </w:rPr>
    </w:lvl>
    <w:lvl w:ilvl="3">
      <w:numFmt w:val="bullet"/>
      <w:lvlText w:val="-"/>
      <w:lvlJc w:val="left"/>
      <w:pPr>
        <w:ind w:left="826" w:hanging="214"/>
      </w:pPr>
      <w:rPr>
        <w:rFonts w:ascii="Times New Roman" w:eastAsia="Times New Roman" w:hAnsi="Times New Roman" w:cs="Times New Roman" w:hint="default"/>
        <w:w w:val="100"/>
        <w:sz w:val="22"/>
        <w:szCs w:val="22"/>
      </w:rPr>
    </w:lvl>
    <w:lvl w:ilvl="4">
      <w:numFmt w:val="bullet"/>
      <w:lvlText w:val="•"/>
      <w:lvlJc w:val="left"/>
      <w:pPr>
        <w:ind w:left="4426" w:hanging="214"/>
      </w:pPr>
    </w:lvl>
    <w:lvl w:ilvl="5">
      <w:numFmt w:val="bullet"/>
      <w:lvlText w:val="•"/>
      <w:lvlJc w:val="left"/>
      <w:pPr>
        <w:ind w:left="5388" w:hanging="214"/>
      </w:pPr>
    </w:lvl>
    <w:lvl w:ilvl="6">
      <w:numFmt w:val="bullet"/>
      <w:lvlText w:val="•"/>
      <w:lvlJc w:val="left"/>
      <w:pPr>
        <w:ind w:left="6351" w:hanging="214"/>
      </w:pPr>
    </w:lvl>
    <w:lvl w:ilvl="7">
      <w:numFmt w:val="bullet"/>
      <w:lvlText w:val="•"/>
      <w:lvlJc w:val="left"/>
      <w:pPr>
        <w:ind w:left="7313" w:hanging="214"/>
      </w:pPr>
    </w:lvl>
    <w:lvl w:ilvl="8">
      <w:numFmt w:val="bullet"/>
      <w:lvlText w:val="•"/>
      <w:lvlJc w:val="left"/>
      <w:pPr>
        <w:ind w:left="8275" w:hanging="214"/>
      </w:pPr>
    </w:lvl>
  </w:abstractNum>
  <w:abstractNum w:abstractNumId="13" w15:restartNumberingAfterBreak="0">
    <w:nsid w:val="304C19CB"/>
    <w:multiLevelType w:val="multilevel"/>
    <w:tmpl w:val="DC88F15C"/>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82A67E4"/>
    <w:multiLevelType w:val="multilevel"/>
    <w:tmpl w:val="EB4099A6"/>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43490D10"/>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A086044"/>
    <w:multiLevelType w:val="hybridMultilevel"/>
    <w:tmpl w:val="521A3F86"/>
    <w:lvl w:ilvl="0" w:tplc="53B22DF6">
      <w:start w:val="1"/>
      <w:numFmt w:val="decimal"/>
      <w:lvlText w:val="%1."/>
      <w:lvlJc w:val="left"/>
      <w:pPr>
        <w:ind w:left="360" w:hanging="360"/>
      </w:pPr>
      <w:rPr>
        <w:rFonts w:hint="default"/>
        <w:b/>
      </w:rPr>
    </w:lvl>
    <w:lvl w:ilvl="1" w:tplc="04190019">
      <w:start w:val="1"/>
      <w:numFmt w:val="lowerLetter"/>
      <w:lvlText w:val="%2."/>
      <w:lvlJc w:val="left"/>
      <w:pPr>
        <w:ind w:left="164" w:hanging="360"/>
      </w:pPr>
    </w:lvl>
    <w:lvl w:ilvl="2" w:tplc="0419001B">
      <w:start w:val="1"/>
      <w:numFmt w:val="lowerRoman"/>
      <w:lvlText w:val="%3."/>
      <w:lvlJc w:val="right"/>
      <w:pPr>
        <w:ind w:left="884" w:hanging="180"/>
      </w:pPr>
    </w:lvl>
    <w:lvl w:ilvl="3" w:tplc="0419000F">
      <w:start w:val="1"/>
      <w:numFmt w:val="decimal"/>
      <w:lvlText w:val="%4."/>
      <w:lvlJc w:val="left"/>
      <w:pPr>
        <w:ind w:left="1604" w:hanging="360"/>
      </w:pPr>
    </w:lvl>
    <w:lvl w:ilvl="4" w:tplc="04190019" w:tentative="1">
      <w:start w:val="1"/>
      <w:numFmt w:val="lowerLetter"/>
      <w:lvlText w:val="%5."/>
      <w:lvlJc w:val="left"/>
      <w:pPr>
        <w:ind w:left="2324" w:hanging="360"/>
      </w:pPr>
    </w:lvl>
    <w:lvl w:ilvl="5" w:tplc="0419001B" w:tentative="1">
      <w:start w:val="1"/>
      <w:numFmt w:val="lowerRoman"/>
      <w:lvlText w:val="%6."/>
      <w:lvlJc w:val="right"/>
      <w:pPr>
        <w:ind w:left="3044" w:hanging="180"/>
      </w:pPr>
    </w:lvl>
    <w:lvl w:ilvl="6" w:tplc="0419000F" w:tentative="1">
      <w:start w:val="1"/>
      <w:numFmt w:val="decimal"/>
      <w:lvlText w:val="%7."/>
      <w:lvlJc w:val="left"/>
      <w:pPr>
        <w:ind w:left="3764" w:hanging="360"/>
      </w:pPr>
    </w:lvl>
    <w:lvl w:ilvl="7" w:tplc="04190019" w:tentative="1">
      <w:start w:val="1"/>
      <w:numFmt w:val="lowerLetter"/>
      <w:lvlText w:val="%8."/>
      <w:lvlJc w:val="left"/>
      <w:pPr>
        <w:ind w:left="4484" w:hanging="360"/>
      </w:pPr>
    </w:lvl>
    <w:lvl w:ilvl="8" w:tplc="0419001B" w:tentative="1">
      <w:start w:val="1"/>
      <w:numFmt w:val="lowerRoman"/>
      <w:lvlText w:val="%9."/>
      <w:lvlJc w:val="right"/>
      <w:pPr>
        <w:ind w:left="5204" w:hanging="180"/>
      </w:pPr>
    </w:lvl>
  </w:abstractNum>
  <w:abstractNum w:abstractNumId="17" w15:restartNumberingAfterBreak="0">
    <w:nsid w:val="4AE450C8"/>
    <w:multiLevelType w:val="hybridMultilevel"/>
    <w:tmpl w:val="6032EF8E"/>
    <w:lvl w:ilvl="0" w:tplc="B8CE313E">
      <w:numFmt w:val="bullet"/>
      <w:lvlText w:val=""/>
      <w:lvlJc w:val="left"/>
      <w:pPr>
        <w:ind w:left="838" w:hanging="348"/>
      </w:pPr>
      <w:rPr>
        <w:rFonts w:ascii="Symbol" w:eastAsia="Symbol" w:hAnsi="Symbol" w:cs="Symbol" w:hint="default"/>
        <w:color w:val="auto"/>
        <w:w w:val="100"/>
        <w:sz w:val="22"/>
        <w:szCs w:val="22"/>
      </w:rPr>
    </w:lvl>
    <w:lvl w:ilvl="1" w:tplc="3C10BB4C">
      <w:numFmt w:val="bullet"/>
      <w:lvlText w:val="•"/>
      <w:lvlJc w:val="left"/>
      <w:pPr>
        <w:ind w:left="1776" w:hanging="348"/>
      </w:pPr>
    </w:lvl>
    <w:lvl w:ilvl="2" w:tplc="C43CEC48">
      <w:numFmt w:val="bullet"/>
      <w:lvlText w:val="•"/>
      <w:lvlJc w:val="left"/>
      <w:pPr>
        <w:ind w:left="2712" w:hanging="348"/>
      </w:pPr>
    </w:lvl>
    <w:lvl w:ilvl="3" w:tplc="4E20AB68">
      <w:numFmt w:val="bullet"/>
      <w:lvlText w:val="•"/>
      <w:lvlJc w:val="left"/>
      <w:pPr>
        <w:ind w:left="3648" w:hanging="348"/>
      </w:pPr>
    </w:lvl>
    <w:lvl w:ilvl="4" w:tplc="3B303056">
      <w:numFmt w:val="bullet"/>
      <w:lvlText w:val="•"/>
      <w:lvlJc w:val="left"/>
      <w:pPr>
        <w:ind w:left="4584" w:hanging="348"/>
      </w:pPr>
    </w:lvl>
    <w:lvl w:ilvl="5" w:tplc="999A249E">
      <w:numFmt w:val="bullet"/>
      <w:lvlText w:val="•"/>
      <w:lvlJc w:val="left"/>
      <w:pPr>
        <w:ind w:left="5520" w:hanging="348"/>
      </w:pPr>
    </w:lvl>
    <w:lvl w:ilvl="6" w:tplc="4DECC108">
      <w:numFmt w:val="bullet"/>
      <w:lvlText w:val="•"/>
      <w:lvlJc w:val="left"/>
      <w:pPr>
        <w:ind w:left="6456" w:hanging="348"/>
      </w:pPr>
    </w:lvl>
    <w:lvl w:ilvl="7" w:tplc="DAA8E848">
      <w:numFmt w:val="bullet"/>
      <w:lvlText w:val="•"/>
      <w:lvlJc w:val="left"/>
      <w:pPr>
        <w:ind w:left="7392" w:hanging="348"/>
      </w:pPr>
    </w:lvl>
    <w:lvl w:ilvl="8" w:tplc="91C22AA2">
      <w:numFmt w:val="bullet"/>
      <w:lvlText w:val="•"/>
      <w:lvlJc w:val="left"/>
      <w:pPr>
        <w:ind w:left="8328" w:hanging="348"/>
      </w:pPr>
    </w:lvl>
  </w:abstractNum>
  <w:abstractNum w:abstractNumId="18" w15:restartNumberingAfterBreak="0">
    <w:nsid w:val="56B23EA9"/>
    <w:multiLevelType w:val="multilevel"/>
    <w:tmpl w:val="FC4EF5B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65" w:hanging="405"/>
      </w:pPr>
      <w:rPr>
        <w:rFonts w:hint="default"/>
        <w:b w:val="0"/>
      </w:rPr>
    </w:lvl>
    <w:lvl w:ilvl="2">
      <w:start w:val="1"/>
      <w:numFmt w:val="decimal"/>
      <w:isLgl/>
      <w:lvlText w:val="%1.%2.%3."/>
      <w:lvlJc w:val="left"/>
      <w:pPr>
        <w:ind w:left="1080" w:hanging="720"/>
      </w:pPr>
      <w:rPr>
        <w:rFonts w:hint="default"/>
        <w:b w:val="0"/>
        <w:color w:val="auto"/>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963739A"/>
    <w:multiLevelType w:val="multilevel"/>
    <w:tmpl w:val="DC88F15C"/>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2035F4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30C7D7D"/>
    <w:multiLevelType w:val="multilevel"/>
    <w:tmpl w:val="16261B02"/>
    <w:lvl w:ilvl="0">
      <w:start w:val="2"/>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15:restartNumberingAfterBreak="0">
    <w:nsid w:val="663D0D5C"/>
    <w:multiLevelType w:val="multilevel"/>
    <w:tmpl w:val="25E2BA8C"/>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65" w:hanging="405"/>
      </w:pPr>
      <w:rPr>
        <w:rFonts w:hint="default"/>
        <w:b w:val="0"/>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9484158"/>
    <w:multiLevelType w:val="multilevel"/>
    <w:tmpl w:val="9CBAFC36"/>
    <w:lvl w:ilvl="0">
      <w:start w:val="4"/>
      <w:numFmt w:val="decimal"/>
      <w:lvlText w:val="%1"/>
      <w:lvlJc w:val="left"/>
      <w:pPr>
        <w:ind w:left="826" w:hanging="708"/>
      </w:pPr>
    </w:lvl>
    <w:lvl w:ilvl="1">
      <w:start w:val="1"/>
      <w:numFmt w:val="decimal"/>
      <w:lvlText w:val="%1.%2"/>
      <w:lvlJc w:val="left"/>
      <w:pPr>
        <w:ind w:left="826" w:hanging="708"/>
      </w:pPr>
    </w:lvl>
    <w:lvl w:ilvl="2">
      <w:start w:val="1"/>
      <w:numFmt w:val="decimal"/>
      <w:lvlText w:val="%1.%2.%3."/>
      <w:lvlJc w:val="left"/>
      <w:pPr>
        <w:ind w:left="826" w:hanging="708"/>
      </w:pPr>
      <w:rPr>
        <w:rFonts w:ascii="Times New Roman" w:eastAsia="Times New Roman" w:hAnsi="Times New Roman" w:cs="Times New Roman" w:hint="default"/>
        <w:w w:val="100"/>
        <w:sz w:val="22"/>
        <w:szCs w:val="22"/>
      </w:rPr>
    </w:lvl>
    <w:lvl w:ilvl="3">
      <w:numFmt w:val="bullet"/>
      <w:lvlText w:val="•"/>
      <w:lvlJc w:val="left"/>
      <w:pPr>
        <w:ind w:left="3634" w:hanging="708"/>
      </w:pPr>
    </w:lvl>
    <w:lvl w:ilvl="4">
      <w:numFmt w:val="bullet"/>
      <w:lvlText w:val="•"/>
      <w:lvlJc w:val="left"/>
      <w:pPr>
        <w:ind w:left="4572" w:hanging="708"/>
      </w:pPr>
    </w:lvl>
    <w:lvl w:ilvl="5">
      <w:numFmt w:val="bullet"/>
      <w:lvlText w:val="•"/>
      <w:lvlJc w:val="left"/>
      <w:pPr>
        <w:ind w:left="5510" w:hanging="708"/>
      </w:pPr>
    </w:lvl>
    <w:lvl w:ilvl="6">
      <w:numFmt w:val="bullet"/>
      <w:lvlText w:val="•"/>
      <w:lvlJc w:val="left"/>
      <w:pPr>
        <w:ind w:left="6448" w:hanging="708"/>
      </w:pPr>
    </w:lvl>
    <w:lvl w:ilvl="7">
      <w:numFmt w:val="bullet"/>
      <w:lvlText w:val="•"/>
      <w:lvlJc w:val="left"/>
      <w:pPr>
        <w:ind w:left="7386" w:hanging="708"/>
      </w:pPr>
    </w:lvl>
    <w:lvl w:ilvl="8">
      <w:numFmt w:val="bullet"/>
      <w:lvlText w:val="•"/>
      <w:lvlJc w:val="left"/>
      <w:pPr>
        <w:ind w:left="8324" w:hanging="708"/>
      </w:pPr>
    </w:lvl>
  </w:abstractNum>
  <w:abstractNum w:abstractNumId="24" w15:restartNumberingAfterBreak="0">
    <w:nsid w:val="6AB43893"/>
    <w:multiLevelType w:val="multilevel"/>
    <w:tmpl w:val="1E668FEA"/>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CC33B2E"/>
    <w:multiLevelType w:val="hybridMultilevel"/>
    <w:tmpl w:val="8494C93E"/>
    <w:lvl w:ilvl="0" w:tplc="1B608206">
      <w:start w:val="5"/>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CCC24BB"/>
    <w:multiLevelType w:val="multilevel"/>
    <w:tmpl w:val="A40ABD12"/>
    <w:lvl w:ilvl="0">
      <w:start w:val="2"/>
      <w:numFmt w:val="decimal"/>
      <w:lvlText w:val="%1."/>
      <w:lvlJc w:val="left"/>
      <w:pPr>
        <w:ind w:left="540" w:hanging="540"/>
      </w:pPr>
      <w:rPr>
        <w:rFonts w:hint="default"/>
      </w:rPr>
    </w:lvl>
    <w:lvl w:ilvl="1">
      <w:start w:val="3"/>
      <w:numFmt w:val="decimal"/>
      <w:lvlText w:val="%1.%2."/>
      <w:lvlJc w:val="left"/>
      <w:pPr>
        <w:ind w:left="1440" w:hanging="54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7" w15:restartNumberingAfterBreak="0">
    <w:nsid w:val="6E631D85"/>
    <w:multiLevelType w:val="multilevel"/>
    <w:tmpl w:val="3C9A47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047298E"/>
    <w:multiLevelType w:val="hybridMultilevel"/>
    <w:tmpl w:val="B3182A08"/>
    <w:lvl w:ilvl="0" w:tplc="D3A86F62">
      <w:numFmt w:val="bullet"/>
      <w:lvlText w:val="-"/>
      <w:lvlJc w:val="left"/>
      <w:pPr>
        <w:ind w:left="237" w:hanging="173"/>
      </w:pPr>
      <w:rPr>
        <w:rFonts w:ascii="Times New Roman" w:eastAsia="Times New Roman" w:hAnsi="Times New Roman" w:cs="Times New Roman" w:hint="default"/>
        <w:spacing w:val="-29"/>
        <w:w w:val="99"/>
        <w:sz w:val="24"/>
        <w:szCs w:val="24"/>
        <w:lang w:val="ru-RU" w:eastAsia="ru-RU" w:bidi="ru-RU"/>
      </w:rPr>
    </w:lvl>
    <w:lvl w:ilvl="1" w:tplc="972C195A">
      <w:numFmt w:val="bullet"/>
      <w:lvlText w:val="•"/>
      <w:lvlJc w:val="left"/>
      <w:pPr>
        <w:ind w:left="1258" w:hanging="173"/>
      </w:pPr>
      <w:rPr>
        <w:rFonts w:hint="default"/>
        <w:lang w:val="ru-RU" w:eastAsia="ru-RU" w:bidi="ru-RU"/>
      </w:rPr>
    </w:lvl>
    <w:lvl w:ilvl="2" w:tplc="E2CC34E4">
      <w:numFmt w:val="bullet"/>
      <w:lvlText w:val="•"/>
      <w:lvlJc w:val="left"/>
      <w:pPr>
        <w:ind w:left="2277" w:hanging="173"/>
      </w:pPr>
      <w:rPr>
        <w:rFonts w:hint="default"/>
        <w:lang w:val="ru-RU" w:eastAsia="ru-RU" w:bidi="ru-RU"/>
      </w:rPr>
    </w:lvl>
    <w:lvl w:ilvl="3" w:tplc="6874AB70">
      <w:numFmt w:val="bullet"/>
      <w:lvlText w:val="•"/>
      <w:lvlJc w:val="left"/>
      <w:pPr>
        <w:ind w:left="3295" w:hanging="173"/>
      </w:pPr>
      <w:rPr>
        <w:rFonts w:hint="default"/>
        <w:lang w:val="ru-RU" w:eastAsia="ru-RU" w:bidi="ru-RU"/>
      </w:rPr>
    </w:lvl>
    <w:lvl w:ilvl="4" w:tplc="83189FA8">
      <w:numFmt w:val="bullet"/>
      <w:lvlText w:val="•"/>
      <w:lvlJc w:val="left"/>
      <w:pPr>
        <w:ind w:left="4314" w:hanging="173"/>
      </w:pPr>
      <w:rPr>
        <w:rFonts w:hint="default"/>
        <w:lang w:val="ru-RU" w:eastAsia="ru-RU" w:bidi="ru-RU"/>
      </w:rPr>
    </w:lvl>
    <w:lvl w:ilvl="5" w:tplc="9F60B958">
      <w:numFmt w:val="bullet"/>
      <w:lvlText w:val="•"/>
      <w:lvlJc w:val="left"/>
      <w:pPr>
        <w:ind w:left="5333" w:hanging="173"/>
      </w:pPr>
      <w:rPr>
        <w:rFonts w:hint="default"/>
        <w:lang w:val="ru-RU" w:eastAsia="ru-RU" w:bidi="ru-RU"/>
      </w:rPr>
    </w:lvl>
    <w:lvl w:ilvl="6" w:tplc="D7C2D6D8">
      <w:numFmt w:val="bullet"/>
      <w:lvlText w:val="•"/>
      <w:lvlJc w:val="left"/>
      <w:pPr>
        <w:ind w:left="6351" w:hanging="173"/>
      </w:pPr>
      <w:rPr>
        <w:rFonts w:hint="default"/>
        <w:lang w:val="ru-RU" w:eastAsia="ru-RU" w:bidi="ru-RU"/>
      </w:rPr>
    </w:lvl>
    <w:lvl w:ilvl="7" w:tplc="B18E3F00">
      <w:numFmt w:val="bullet"/>
      <w:lvlText w:val="•"/>
      <w:lvlJc w:val="left"/>
      <w:pPr>
        <w:ind w:left="7370" w:hanging="173"/>
      </w:pPr>
      <w:rPr>
        <w:rFonts w:hint="default"/>
        <w:lang w:val="ru-RU" w:eastAsia="ru-RU" w:bidi="ru-RU"/>
      </w:rPr>
    </w:lvl>
    <w:lvl w:ilvl="8" w:tplc="59F8DE42">
      <w:numFmt w:val="bullet"/>
      <w:lvlText w:val="•"/>
      <w:lvlJc w:val="left"/>
      <w:pPr>
        <w:ind w:left="8389" w:hanging="173"/>
      </w:pPr>
      <w:rPr>
        <w:rFonts w:hint="default"/>
        <w:lang w:val="ru-RU" w:eastAsia="ru-RU" w:bidi="ru-RU"/>
      </w:rPr>
    </w:lvl>
  </w:abstractNum>
  <w:abstractNum w:abstractNumId="29" w15:restartNumberingAfterBreak="0">
    <w:nsid w:val="7A014D8C"/>
    <w:multiLevelType w:val="multilevel"/>
    <w:tmpl w:val="D958896E"/>
    <w:lvl w:ilvl="0">
      <w:start w:val="1"/>
      <w:numFmt w:val="decimal"/>
      <w:lvlText w:val="%1."/>
      <w:lvlJc w:val="left"/>
      <w:pPr>
        <w:ind w:left="709" w:hanging="709"/>
      </w:pPr>
      <w:rPr>
        <w:rFonts w:hint="default"/>
        <w:b/>
      </w:rPr>
    </w:lvl>
    <w:lvl w:ilvl="1">
      <w:start w:val="1"/>
      <w:numFmt w:val="decimal"/>
      <w:lvlText w:val="%1.%2."/>
      <w:lvlJc w:val="left"/>
      <w:pPr>
        <w:ind w:left="709" w:hanging="709"/>
      </w:pPr>
      <w:rPr>
        <w:rFonts w:hint="default"/>
        <w:b w:val="0"/>
      </w:rPr>
    </w:lvl>
    <w:lvl w:ilvl="2">
      <w:start w:val="1"/>
      <w:numFmt w:val="decimal"/>
      <w:lvlText w:val="%1.%2.%3."/>
      <w:lvlJc w:val="left"/>
      <w:pPr>
        <w:ind w:left="1276" w:hanging="567"/>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7237B4"/>
    <w:multiLevelType w:val="hybridMultilevel"/>
    <w:tmpl w:val="85B859FE"/>
    <w:lvl w:ilvl="0" w:tplc="E0162D78">
      <w:numFmt w:val="bullet"/>
      <w:lvlText w:val="-"/>
      <w:lvlJc w:val="left"/>
      <w:pPr>
        <w:ind w:left="826" w:hanging="128"/>
      </w:pPr>
      <w:rPr>
        <w:rFonts w:ascii="Times New Roman" w:eastAsia="Times New Roman" w:hAnsi="Times New Roman" w:cs="Times New Roman" w:hint="default"/>
        <w:w w:val="100"/>
        <w:sz w:val="22"/>
        <w:szCs w:val="22"/>
      </w:rPr>
    </w:lvl>
    <w:lvl w:ilvl="1" w:tplc="B3FECC68">
      <w:numFmt w:val="bullet"/>
      <w:lvlText w:val="•"/>
      <w:lvlJc w:val="left"/>
      <w:pPr>
        <w:ind w:left="1758" w:hanging="128"/>
      </w:pPr>
    </w:lvl>
    <w:lvl w:ilvl="2" w:tplc="65FE54BE">
      <w:numFmt w:val="bullet"/>
      <w:lvlText w:val="•"/>
      <w:lvlJc w:val="left"/>
      <w:pPr>
        <w:ind w:left="2696" w:hanging="128"/>
      </w:pPr>
    </w:lvl>
    <w:lvl w:ilvl="3" w:tplc="6C5C7B38">
      <w:numFmt w:val="bullet"/>
      <w:lvlText w:val="•"/>
      <w:lvlJc w:val="left"/>
      <w:pPr>
        <w:ind w:left="3634" w:hanging="128"/>
      </w:pPr>
    </w:lvl>
    <w:lvl w:ilvl="4" w:tplc="72BC2DC4">
      <w:numFmt w:val="bullet"/>
      <w:lvlText w:val="•"/>
      <w:lvlJc w:val="left"/>
      <w:pPr>
        <w:ind w:left="4572" w:hanging="128"/>
      </w:pPr>
    </w:lvl>
    <w:lvl w:ilvl="5" w:tplc="0458F9B4">
      <w:numFmt w:val="bullet"/>
      <w:lvlText w:val="•"/>
      <w:lvlJc w:val="left"/>
      <w:pPr>
        <w:ind w:left="5510" w:hanging="128"/>
      </w:pPr>
    </w:lvl>
    <w:lvl w:ilvl="6" w:tplc="0D7829B4">
      <w:numFmt w:val="bullet"/>
      <w:lvlText w:val="•"/>
      <w:lvlJc w:val="left"/>
      <w:pPr>
        <w:ind w:left="6448" w:hanging="128"/>
      </w:pPr>
    </w:lvl>
    <w:lvl w:ilvl="7" w:tplc="2E4A2028">
      <w:numFmt w:val="bullet"/>
      <w:lvlText w:val="•"/>
      <w:lvlJc w:val="left"/>
      <w:pPr>
        <w:ind w:left="7386" w:hanging="128"/>
      </w:pPr>
    </w:lvl>
    <w:lvl w:ilvl="8" w:tplc="1576AF3C">
      <w:numFmt w:val="bullet"/>
      <w:lvlText w:val="•"/>
      <w:lvlJc w:val="left"/>
      <w:pPr>
        <w:ind w:left="8324" w:hanging="128"/>
      </w:pPr>
    </w:lvl>
  </w:abstractNum>
  <w:abstractNum w:abstractNumId="31" w15:restartNumberingAfterBreak="0">
    <w:nsid w:val="7B390590"/>
    <w:multiLevelType w:val="hybridMultilevel"/>
    <w:tmpl w:val="0B3A3610"/>
    <w:lvl w:ilvl="0" w:tplc="796ECFCA">
      <w:numFmt w:val="bullet"/>
      <w:lvlText w:val=""/>
      <w:lvlJc w:val="left"/>
      <w:pPr>
        <w:ind w:left="826" w:hanging="708"/>
      </w:pPr>
      <w:rPr>
        <w:rFonts w:ascii="Symbol" w:eastAsia="Symbol" w:hAnsi="Symbol" w:cs="Symbol" w:hint="default"/>
        <w:w w:val="100"/>
        <w:sz w:val="22"/>
        <w:szCs w:val="22"/>
      </w:rPr>
    </w:lvl>
    <w:lvl w:ilvl="1" w:tplc="F00CB0FC">
      <w:numFmt w:val="bullet"/>
      <w:lvlText w:val="•"/>
      <w:lvlJc w:val="left"/>
      <w:pPr>
        <w:ind w:left="1758" w:hanging="708"/>
      </w:pPr>
    </w:lvl>
    <w:lvl w:ilvl="2" w:tplc="59F43F98">
      <w:numFmt w:val="bullet"/>
      <w:lvlText w:val="•"/>
      <w:lvlJc w:val="left"/>
      <w:pPr>
        <w:ind w:left="2696" w:hanging="708"/>
      </w:pPr>
    </w:lvl>
    <w:lvl w:ilvl="3" w:tplc="102A7D02">
      <w:numFmt w:val="bullet"/>
      <w:lvlText w:val="•"/>
      <w:lvlJc w:val="left"/>
      <w:pPr>
        <w:ind w:left="3634" w:hanging="708"/>
      </w:pPr>
    </w:lvl>
    <w:lvl w:ilvl="4" w:tplc="56206314">
      <w:numFmt w:val="bullet"/>
      <w:lvlText w:val="•"/>
      <w:lvlJc w:val="left"/>
      <w:pPr>
        <w:ind w:left="4572" w:hanging="708"/>
      </w:pPr>
    </w:lvl>
    <w:lvl w:ilvl="5" w:tplc="4CFE2582">
      <w:numFmt w:val="bullet"/>
      <w:lvlText w:val="•"/>
      <w:lvlJc w:val="left"/>
      <w:pPr>
        <w:ind w:left="5510" w:hanging="708"/>
      </w:pPr>
    </w:lvl>
    <w:lvl w:ilvl="6" w:tplc="5010F72E">
      <w:numFmt w:val="bullet"/>
      <w:lvlText w:val="•"/>
      <w:lvlJc w:val="left"/>
      <w:pPr>
        <w:ind w:left="6448" w:hanging="708"/>
      </w:pPr>
    </w:lvl>
    <w:lvl w:ilvl="7" w:tplc="6AE07B02">
      <w:numFmt w:val="bullet"/>
      <w:lvlText w:val="•"/>
      <w:lvlJc w:val="left"/>
      <w:pPr>
        <w:ind w:left="7386" w:hanging="708"/>
      </w:pPr>
    </w:lvl>
    <w:lvl w:ilvl="8" w:tplc="925A0066">
      <w:numFmt w:val="bullet"/>
      <w:lvlText w:val="•"/>
      <w:lvlJc w:val="left"/>
      <w:pPr>
        <w:ind w:left="8324" w:hanging="708"/>
      </w:pPr>
    </w:lvl>
  </w:abstractNum>
  <w:abstractNum w:abstractNumId="32" w15:restartNumberingAfterBreak="0">
    <w:nsid w:val="7C410E59"/>
    <w:multiLevelType w:val="hybridMultilevel"/>
    <w:tmpl w:val="2528E9C2"/>
    <w:lvl w:ilvl="0" w:tplc="57445C6A">
      <w:numFmt w:val="bullet"/>
      <w:lvlText w:val="-"/>
      <w:lvlJc w:val="left"/>
      <w:pPr>
        <w:ind w:left="826" w:hanging="245"/>
      </w:pPr>
      <w:rPr>
        <w:rFonts w:ascii="Times New Roman" w:eastAsia="Times New Roman" w:hAnsi="Times New Roman" w:cs="Times New Roman" w:hint="default"/>
        <w:b/>
        <w:bCs/>
        <w:w w:val="100"/>
        <w:sz w:val="22"/>
        <w:szCs w:val="22"/>
      </w:rPr>
    </w:lvl>
    <w:lvl w:ilvl="1" w:tplc="D5F0D65E">
      <w:numFmt w:val="bullet"/>
      <w:lvlText w:val="•"/>
      <w:lvlJc w:val="left"/>
      <w:pPr>
        <w:ind w:left="1758" w:hanging="245"/>
      </w:pPr>
    </w:lvl>
    <w:lvl w:ilvl="2" w:tplc="6A888602">
      <w:numFmt w:val="bullet"/>
      <w:lvlText w:val="•"/>
      <w:lvlJc w:val="left"/>
      <w:pPr>
        <w:ind w:left="2696" w:hanging="245"/>
      </w:pPr>
    </w:lvl>
    <w:lvl w:ilvl="3" w:tplc="A45CFE38">
      <w:numFmt w:val="bullet"/>
      <w:lvlText w:val="•"/>
      <w:lvlJc w:val="left"/>
      <w:pPr>
        <w:ind w:left="3634" w:hanging="245"/>
      </w:pPr>
    </w:lvl>
    <w:lvl w:ilvl="4" w:tplc="6BFAF01A">
      <w:numFmt w:val="bullet"/>
      <w:lvlText w:val="•"/>
      <w:lvlJc w:val="left"/>
      <w:pPr>
        <w:ind w:left="4572" w:hanging="245"/>
      </w:pPr>
    </w:lvl>
    <w:lvl w:ilvl="5" w:tplc="BB622D9E">
      <w:numFmt w:val="bullet"/>
      <w:lvlText w:val="•"/>
      <w:lvlJc w:val="left"/>
      <w:pPr>
        <w:ind w:left="5510" w:hanging="245"/>
      </w:pPr>
    </w:lvl>
    <w:lvl w:ilvl="6" w:tplc="920EB04C">
      <w:numFmt w:val="bullet"/>
      <w:lvlText w:val="•"/>
      <w:lvlJc w:val="left"/>
      <w:pPr>
        <w:ind w:left="6448" w:hanging="245"/>
      </w:pPr>
    </w:lvl>
    <w:lvl w:ilvl="7" w:tplc="CF06989A">
      <w:numFmt w:val="bullet"/>
      <w:lvlText w:val="•"/>
      <w:lvlJc w:val="left"/>
      <w:pPr>
        <w:ind w:left="7386" w:hanging="245"/>
      </w:pPr>
    </w:lvl>
    <w:lvl w:ilvl="8" w:tplc="E662DE4E">
      <w:numFmt w:val="bullet"/>
      <w:lvlText w:val="•"/>
      <w:lvlJc w:val="left"/>
      <w:pPr>
        <w:ind w:left="8324" w:hanging="245"/>
      </w:pPr>
    </w:lvl>
  </w:abstractNum>
  <w:num w:numId="1">
    <w:abstractNumId w:val="2"/>
  </w:num>
  <w:num w:numId="2">
    <w:abstractNumId w:val="1"/>
  </w:num>
  <w:num w:numId="3">
    <w:abstractNumId w:val="14"/>
  </w:num>
  <w:num w:numId="4">
    <w:abstractNumId w:val="24"/>
  </w:num>
  <w:num w:numId="5">
    <w:abstractNumId w:val="20"/>
  </w:num>
  <w:num w:numId="6">
    <w:abstractNumId w:val="11"/>
  </w:num>
  <w:num w:numId="7">
    <w:abstractNumId w:val="0"/>
  </w:num>
  <w:num w:numId="8">
    <w:abstractNumId w:val="19"/>
  </w:num>
  <w:num w:numId="9">
    <w:abstractNumId w:val="13"/>
  </w:num>
  <w:num w:numId="10">
    <w:abstractNumId w:val="10"/>
  </w:num>
  <w:num w:numId="11">
    <w:abstractNumId w:val="22"/>
  </w:num>
  <w:num w:numId="12">
    <w:abstractNumId w:val="16"/>
  </w:num>
  <w:num w:numId="13">
    <w:abstractNumId w:val="15"/>
  </w:num>
  <w:num w:numId="14">
    <w:abstractNumId w:val="7"/>
  </w:num>
  <w:num w:numId="15">
    <w:abstractNumId w:val="21"/>
  </w:num>
  <w:num w:numId="16">
    <w:abstractNumId w:val="26"/>
  </w:num>
  <w:num w:numId="17">
    <w:abstractNumId w:val="9"/>
  </w:num>
  <w:num w:numId="18">
    <w:abstractNumId w:val="18"/>
  </w:num>
  <w:num w:numId="19">
    <w:abstractNumId w:val="1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4"/>
  </w:num>
  <w:num w:numId="21">
    <w:abstractNumId w:val="30"/>
  </w:num>
  <w:num w:numId="22">
    <w:abstractNumId w:val="3"/>
  </w:num>
  <w:num w:numId="23">
    <w:abstractNumId w:val="23"/>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24">
    <w:abstractNumId w:val="17"/>
  </w:num>
  <w:num w:numId="25">
    <w:abstractNumId w:val="31"/>
  </w:num>
  <w:num w:numId="26">
    <w:abstractNumId w:val="32"/>
  </w:num>
  <w:num w:numId="27">
    <w:abstractNumId w:val="29"/>
  </w:num>
  <w:num w:numId="28">
    <w:abstractNumId w:val="5"/>
  </w:num>
  <w:num w:numId="29">
    <w:abstractNumId w:val="8"/>
  </w:num>
  <w:num w:numId="30">
    <w:abstractNumId w:val="28"/>
  </w:num>
  <w:num w:numId="31">
    <w:abstractNumId w:val="6"/>
  </w:num>
  <w:num w:numId="32">
    <w:abstractNumId w:val="25"/>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2FF"/>
    <w:rsid w:val="00000239"/>
    <w:rsid w:val="00007CD0"/>
    <w:rsid w:val="000110D9"/>
    <w:rsid w:val="00012025"/>
    <w:rsid w:val="00013D67"/>
    <w:rsid w:val="000143D3"/>
    <w:rsid w:val="000147CD"/>
    <w:rsid w:val="00016192"/>
    <w:rsid w:val="0003251A"/>
    <w:rsid w:val="00032EDB"/>
    <w:rsid w:val="00035E53"/>
    <w:rsid w:val="00041A2C"/>
    <w:rsid w:val="000423BB"/>
    <w:rsid w:val="0004424E"/>
    <w:rsid w:val="00044C51"/>
    <w:rsid w:val="00047018"/>
    <w:rsid w:val="00051D30"/>
    <w:rsid w:val="00055765"/>
    <w:rsid w:val="0005664D"/>
    <w:rsid w:val="00057F16"/>
    <w:rsid w:val="000618CD"/>
    <w:rsid w:val="00062248"/>
    <w:rsid w:val="0006337A"/>
    <w:rsid w:val="00070D7F"/>
    <w:rsid w:val="000711E2"/>
    <w:rsid w:val="00075064"/>
    <w:rsid w:val="0008466A"/>
    <w:rsid w:val="00095235"/>
    <w:rsid w:val="0009526C"/>
    <w:rsid w:val="000A4A1C"/>
    <w:rsid w:val="000A744A"/>
    <w:rsid w:val="000B109B"/>
    <w:rsid w:val="000B4012"/>
    <w:rsid w:val="000B417E"/>
    <w:rsid w:val="000C141E"/>
    <w:rsid w:val="000C68D4"/>
    <w:rsid w:val="000C7137"/>
    <w:rsid w:val="000D126F"/>
    <w:rsid w:val="000D139B"/>
    <w:rsid w:val="000D237F"/>
    <w:rsid w:val="000D78F7"/>
    <w:rsid w:val="000E09D3"/>
    <w:rsid w:val="000E42CD"/>
    <w:rsid w:val="000E6E84"/>
    <w:rsid w:val="000E7065"/>
    <w:rsid w:val="000E7317"/>
    <w:rsid w:val="000E753D"/>
    <w:rsid w:val="000F149F"/>
    <w:rsid w:val="000F1F54"/>
    <w:rsid w:val="000F3E23"/>
    <w:rsid w:val="001027BA"/>
    <w:rsid w:val="00107475"/>
    <w:rsid w:val="00107E35"/>
    <w:rsid w:val="00111BAF"/>
    <w:rsid w:val="0011330B"/>
    <w:rsid w:val="0011623F"/>
    <w:rsid w:val="00121EE4"/>
    <w:rsid w:val="001245E2"/>
    <w:rsid w:val="001269CE"/>
    <w:rsid w:val="00127F3D"/>
    <w:rsid w:val="001309AB"/>
    <w:rsid w:val="001360D4"/>
    <w:rsid w:val="00141007"/>
    <w:rsid w:val="00142CB2"/>
    <w:rsid w:val="001439E5"/>
    <w:rsid w:val="00146D01"/>
    <w:rsid w:val="00147D53"/>
    <w:rsid w:val="0015060A"/>
    <w:rsid w:val="00151D78"/>
    <w:rsid w:val="00153F67"/>
    <w:rsid w:val="001557A7"/>
    <w:rsid w:val="001564D5"/>
    <w:rsid w:val="001576C6"/>
    <w:rsid w:val="00161180"/>
    <w:rsid w:val="00162892"/>
    <w:rsid w:val="001642BE"/>
    <w:rsid w:val="001647DB"/>
    <w:rsid w:val="001666E2"/>
    <w:rsid w:val="00166EDF"/>
    <w:rsid w:val="0017271E"/>
    <w:rsid w:val="00172FED"/>
    <w:rsid w:val="00173AA2"/>
    <w:rsid w:val="00174F8F"/>
    <w:rsid w:val="00176A41"/>
    <w:rsid w:val="00180D61"/>
    <w:rsid w:val="0018119F"/>
    <w:rsid w:val="0018264E"/>
    <w:rsid w:val="00183CE6"/>
    <w:rsid w:val="0018449C"/>
    <w:rsid w:val="00184C30"/>
    <w:rsid w:val="001855E5"/>
    <w:rsid w:val="00192467"/>
    <w:rsid w:val="00193BE9"/>
    <w:rsid w:val="00196AED"/>
    <w:rsid w:val="001A06FC"/>
    <w:rsid w:val="001A4368"/>
    <w:rsid w:val="001A566B"/>
    <w:rsid w:val="001A79B9"/>
    <w:rsid w:val="001B246B"/>
    <w:rsid w:val="001B461E"/>
    <w:rsid w:val="001B52F5"/>
    <w:rsid w:val="001B6118"/>
    <w:rsid w:val="001C064E"/>
    <w:rsid w:val="001C102E"/>
    <w:rsid w:val="001C2B7E"/>
    <w:rsid w:val="001C5491"/>
    <w:rsid w:val="001C6056"/>
    <w:rsid w:val="001C6864"/>
    <w:rsid w:val="001D24F1"/>
    <w:rsid w:val="001D4078"/>
    <w:rsid w:val="001E0D89"/>
    <w:rsid w:val="001E1C7F"/>
    <w:rsid w:val="001E4F13"/>
    <w:rsid w:val="001F4821"/>
    <w:rsid w:val="001F4EDD"/>
    <w:rsid w:val="001F7A1E"/>
    <w:rsid w:val="0020046B"/>
    <w:rsid w:val="00201EED"/>
    <w:rsid w:val="00205BEA"/>
    <w:rsid w:val="002079F6"/>
    <w:rsid w:val="00207B4A"/>
    <w:rsid w:val="002137F6"/>
    <w:rsid w:val="0021478A"/>
    <w:rsid w:val="00217058"/>
    <w:rsid w:val="002177F0"/>
    <w:rsid w:val="0022342B"/>
    <w:rsid w:val="00226290"/>
    <w:rsid w:val="002270A2"/>
    <w:rsid w:val="002277F9"/>
    <w:rsid w:val="00227A79"/>
    <w:rsid w:val="00230F4C"/>
    <w:rsid w:val="002318F5"/>
    <w:rsid w:val="00232870"/>
    <w:rsid w:val="002353F3"/>
    <w:rsid w:val="002357FE"/>
    <w:rsid w:val="00236541"/>
    <w:rsid w:val="00237315"/>
    <w:rsid w:val="002430D5"/>
    <w:rsid w:val="00243F41"/>
    <w:rsid w:val="002444FF"/>
    <w:rsid w:val="00244CEC"/>
    <w:rsid w:val="0025275F"/>
    <w:rsid w:val="00255D61"/>
    <w:rsid w:val="00255E89"/>
    <w:rsid w:val="00256ED9"/>
    <w:rsid w:val="00263C38"/>
    <w:rsid w:val="00267222"/>
    <w:rsid w:val="00271E34"/>
    <w:rsid w:val="00275A8B"/>
    <w:rsid w:val="00277E53"/>
    <w:rsid w:val="00280FB5"/>
    <w:rsid w:val="00284144"/>
    <w:rsid w:val="0029082E"/>
    <w:rsid w:val="002938AB"/>
    <w:rsid w:val="00295242"/>
    <w:rsid w:val="002956E4"/>
    <w:rsid w:val="00295DB6"/>
    <w:rsid w:val="002A2C68"/>
    <w:rsid w:val="002A3D79"/>
    <w:rsid w:val="002A3E2D"/>
    <w:rsid w:val="002A48B8"/>
    <w:rsid w:val="002A54E0"/>
    <w:rsid w:val="002A5889"/>
    <w:rsid w:val="002A7B6F"/>
    <w:rsid w:val="002B3946"/>
    <w:rsid w:val="002C3D71"/>
    <w:rsid w:val="002D02C0"/>
    <w:rsid w:val="002D0D07"/>
    <w:rsid w:val="002D4589"/>
    <w:rsid w:val="002D6E79"/>
    <w:rsid w:val="002E163E"/>
    <w:rsid w:val="002E263A"/>
    <w:rsid w:val="002E35CF"/>
    <w:rsid w:val="002E513D"/>
    <w:rsid w:val="002E65E9"/>
    <w:rsid w:val="002F0455"/>
    <w:rsid w:val="002F075A"/>
    <w:rsid w:val="002F238F"/>
    <w:rsid w:val="002F3C6A"/>
    <w:rsid w:val="00300329"/>
    <w:rsid w:val="00315886"/>
    <w:rsid w:val="00322529"/>
    <w:rsid w:val="003234FD"/>
    <w:rsid w:val="00323D83"/>
    <w:rsid w:val="00327B09"/>
    <w:rsid w:val="003417CA"/>
    <w:rsid w:val="003437C2"/>
    <w:rsid w:val="00343D6D"/>
    <w:rsid w:val="0034517F"/>
    <w:rsid w:val="00346AE2"/>
    <w:rsid w:val="00346EAE"/>
    <w:rsid w:val="00350BB5"/>
    <w:rsid w:val="00351694"/>
    <w:rsid w:val="003577C1"/>
    <w:rsid w:val="00361448"/>
    <w:rsid w:val="00363F68"/>
    <w:rsid w:val="00364E5C"/>
    <w:rsid w:val="00365A62"/>
    <w:rsid w:val="00365F2E"/>
    <w:rsid w:val="00366658"/>
    <w:rsid w:val="00370457"/>
    <w:rsid w:val="003708C0"/>
    <w:rsid w:val="00371F65"/>
    <w:rsid w:val="003767EB"/>
    <w:rsid w:val="003802FE"/>
    <w:rsid w:val="003822F2"/>
    <w:rsid w:val="0038293F"/>
    <w:rsid w:val="00390780"/>
    <w:rsid w:val="003960EB"/>
    <w:rsid w:val="003964AD"/>
    <w:rsid w:val="00396D28"/>
    <w:rsid w:val="003A0DF7"/>
    <w:rsid w:val="003A3EA7"/>
    <w:rsid w:val="003A5AF8"/>
    <w:rsid w:val="003A5D14"/>
    <w:rsid w:val="003B2740"/>
    <w:rsid w:val="003C13CC"/>
    <w:rsid w:val="003C2DAE"/>
    <w:rsid w:val="003C7CB7"/>
    <w:rsid w:val="003D5977"/>
    <w:rsid w:val="003E37FA"/>
    <w:rsid w:val="003E40CB"/>
    <w:rsid w:val="003E60C6"/>
    <w:rsid w:val="003E79BF"/>
    <w:rsid w:val="003F19EA"/>
    <w:rsid w:val="003F419F"/>
    <w:rsid w:val="00400E22"/>
    <w:rsid w:val="00402ACF"/>
    <w:rsid w:val="00402E2E"/>
    <w:rsid w:val="004048C4"/>
    <w:rsid w:val="00412AEA"/>
    <w:rsid w:val="004131A8"/>
    <w:rsid w:val="004243EB"/>
    <w:rsid w:val="00430A80"/>
    <w:rsid w:val="00430C16"/>
    <w:rsid w:val="00433CC9"/>
    <w:rsid w:val="00441B57"/>
    <w:rsid w:val="004441BE"/>
    <w:rsid w:val="004533C0"/>
    <w:rsid w:val="00463D3C"/>
    <w:rsid w:val="00467CD5"/>
    <w:rsid w:val="004709E8"/>
    <w:rsid w:val="00471895"/>
    <w:rsid w:val="00474BAF"/>
    <w:rsid w:val="00475E03"/>
    <w:rsid w:val="004760AA"/>
    <w:rsid w:val="004774B5"/>
    <w:rsid w:val="004908DC"/>
    <w:rsid w:val="00490BAE"/>
    <w:rsid w:val="0049228A"/>
    <w:rsid w:val="004925AF"/>
    <w:rsid w:val="00492AEF"/>
    <w:rsid w:val="004931CB"/>
    <w:rsid w:val="004937E3"/>
    <w:rsid w:val="0049599B"/>
    <w:rsid w:val="004A4DFA"/>
    <w:rsid w:val="004A7908"/>
    <w:rsid w:val="004B0E46"/>
    <w:rsid w:val="004B4747"/>
    <w:rsid w:val="004B5C74"/>
    <w:rsid w:val="004B6242"/>
    <w:rsid w:val="004C220D"/>
    <w:rsid w:val="004C4E6F"/>
    <w:rsid w:val="004C703C"/>
    <w:rsid w:val="004D2D1E"/>
    <w:rsid w:val="004E2D6A"/>
    <w:rsid w:val="004E3526"/>
    <w:rsid w:val="004E3ACF"/>
    <w:rsid w:val="004F0B89"/>
    <w:rsid w:val="004F250D"/>
    <w:rsid w:val="004F59D2"/>
    <w:rsid w:val="00501493"/>
    <w:rsid w:val="00501D12"/>
    <w:rsid w:val="0050293B"/>
    <w:rsid w:val="00503B85"/>
    <w:rsid w:val="0050732E"/>
    <w:rsid w:val="00510AE8"/>
    <w:rsid w:val="0051670D"/>
    <w:rsid w:val="00517050"/>
    <w:rsid w:val="005173D4"/>
    <w:rsid w:val="005214D2"/>
    <w:rsid w:val="0052472B"/>
    <w:rsid w:val="005250CF"/>
    <w:rsid w:val="005315BF"/>
    <w:rsid w:val="005344C5"/>
    <w:rsid w:val="00543ED1"/>
    <w:rsid w:val="005518B6"/>
    <w:rsid w:val="00552A62"/>
    <w:rsid w:val="00552B1D"/>
    <w:rsid w:val="00560049"/>
    <w:rsid w:val="005607DE"/>
    <w:rsid w:val="0056182D"/>
    <w:rsid w:val="00562FC3"/>
    <w:rsid w:val="00565C2C"/>
    <w:rsid w:val="00565E6E"/>
    <w:rsid w:val="00570E3D"/>
    <w:rsid w:val="005723B7"/>
    <w:rsid w:val="00576356"/>
    <w:rsid w:val="0057709F"/>
    <w:rsid w:val="00584F8E"/>
    <w:rsid w:val="00585577"/>
    <w:rsid w:val="0059238C"/>
    <w:rsid w:val="005939C5"/>
    <w:rsid w:val="00595311"/>
    <w:rsid w:val="005A056C"/>
    <w:rsid w:val="005A2B92"/>
    <w:rsid w:val="005A7CE1"/>
    <w:rsid w:val="005B75F6"/>
    <w:rsid w:val="005B7AE5"/>
    <w:rsid w:val="005C0E94"/>
    <w:rsid w:val="005C1438"/>
    <w:rsid w:val="005C1BA8"/>
    <w:rsid w:val="005C3509"/>
    <w:rsid w:val="005C531E"/>
    <w:rsid w:val="005D4E8A"/>
    <w:rsid w:val="005D4FD0"/>
    <w:rsid w:val="005D591A"/>
    <w:rsid w:val="005E4689"/>
    <w:rsid w:val="005F1087"/>
    <w:rsid w:val="005F1458"/>
    <w:rsid w:val="005F3AC8"/>
    <w:rsid w:val="005F6398"/>
    <w:rsid w:val="005F7AF8"/>
    <w:rsid w:val="006008D8"/>
    <w:rsid w:val="00602920"/>
    <w:rsid w:val="00602CA3"/>
    <w:rsid w:val="00614951"/>
    <w:rsid w:val="00615D97"/>
    <w:rsid w:val="006200BE"/>
    <w:rsid w:val="00620F84"/>
    <w:rsid w:val="00622EEE"/>
    <w:rsid w:val="00626BB3"/>
    <w:rsid w:val="006424D1"/>
    <w:rsid w:val="0064533C"/>
    <w:rsid w:val="00647EFA"/>
    <w:rsid w:val="00650287"/>
    <w:rsid w:val="00650AE2"/>
    <w:rsid w:val="00652FB2"/>
    <w:rsid w:val="006535B2"/>
    <w:rsid w:val="00655A1B"/>
    <w:rsid w:val="00655F28"/>
    <w:rsid w:val="00662006"/>
    <w:rsid w:val="0066528C"/>
    <w:rsid w:val="00665FAB"/>
    <w:rsid w:val="0066616D"/>
    <w:rsid w:val="006835BA"/>
    <w:rsid w:val="00693185"/>
    <w:rsid w:val="00693A2F"/>
    <w:rsid w:val="00694898"/>
    <w:rsid w:val="00695217"/>
    <w:rsid w:val="006A0212"/>
    <w:rsid w:val="006A41F3"/>
    <w:rsid w:val="006B0395"/>
    <w:rsid w:val="006B23DC"/>
    <w:rsid w:val="006B2EC3"/>
    <w:rsid w:val="006B658A"/>
    <w:rsid w:val="006C09C0"/>
    <w:rsid w:val="006C63B3"/>
    <w:rsid w:val="006D15B3"/>
    <w:rsid w:val="006D3924"/>
    <w:rsid w:val="006D4384"/>
    <w:rsid w:val="006D5C2D"/>
    <w:rsid w:val="006D6F1E"/>
    <w:rsid w:val="006E05A5"/>
    <w:rsid w:val="006E270C"/>
    <w:rsid w:val="006E750C"/>
    <w:rsid w:val="006F0802"/>
    <w:rsid w:val="006F38B2"/>
    <w:rsid w:val="006F618E"/>
    <w:rsid w:val="007014E5"/>
    <w:rsid w:val="007015B6"/>
    <w:rsid w:val="007055EE"/>
    <w:rsid w:val="00705C8F"/>
    <w:rsid w:val="00710154"/>
    <w:rsid w:val="00712F9E"/>
    <w:rsid w:val="007142B5"/>
    <w:rsid w:val="007200B0"/>
    <w:rsid w:val="00720B64"/>
    <w:rsid w:val="00721960"/>
    <w:rsid w:val="00722060"/>
    <w:rsid w:val="0072400B"/>
    <w:rsid w:val="00725059"/>
    <w:rsid w:val="007308C2"/>
    <w:rsid w:val="00735519"/>
    <w:rsid w:val="00741C8C"/>
    <w:rsid w:val="00745AB5"/>
    <w:rsid w:val="00747348"/>
    <w:rsid w:val="00751938"/>
    <w:rsid w:val="00751AE4"/>
    <w:rsid w:val="00753459"/>
    <w:rsid w:val="00754427"/>
    <w:rsid w:val="007570C6"/>
    <w:rsid w:val="007572E9"/>
    <w:rsid w:val="00757EF2"/>
    <w:rsid w:val="00757F15"/>
    <w:rsid w:val="00761792"/>
    <w:rsid w:val="00761E77"/>
    <w:rsid w:val="0076229D"/>
    <w:rsid w:val="007631D3"/>
    <w:rsid w:val="0076329D"/>
    <w:rsid w:val="007644C9"/>
    <w:rsid w:val="00765B17"/>
    <w:rsid w:val="00772E69"/>
    <w:rsid w:val="00774459"/>
    <w:rsid w:val="00777824"/>
    <w:rsid w:val="00783259"/>
    <w:rsid w:val="0078325C"/>
    <w:rsid w:val="00783A80"/>
    <w:rsid w:val="007862C7"/>
    <w:rsid w:val="00786596"/>
    <w:rsid w:val="00787754"/>
    <w:rsid w:val="00790F1D"/>
    <w:rsid w:val="007946F0"/>
    <w:rsid w:val="007958EB"/>
    <w:rsid w:val="007A2999"/>
    <w:rsid w:val="007A456E"/>
    <w:rsid w:val="007A7AE3"/>
    <w:rsid w:val="007B0923"/>
    <w:rsid w:val="007B4104"/>
    <w:rsid w:val="007B62EA"/>
    <w:rsid w:val="007C3066"/>
    <w:rsid w:val="007C5A82"/>
    <w:rsid w:val="007D09AE"/>
    <w:rsid w:val="007D5FE8"/>
    <w:rsid w:val="007D6671"/>
    <w:rsid w:val="007D6F4A"/>
    <w:rsid w:val="007F113F"/>
    <w:rsid w:val="007F1929"/>
    <w:rsid w:val="007F1CC6"/>
    <w:rsid w:val="007F7109"/>
    <w:rsid w:val="0080277B"/>
    <w:rsid w:val="00803F3C"/>
    <w:rsid w:val="0080450C"/>
    <w:rsid w:val="008058E1"/>
    <w:rsid w:val="00805C4C"/>
    <w:rsid w:val="00806A9A"/>
    <w:rsid w:val="00811558"/>
    <w:rsid w:val="00822308"/>
    <w:rsid w:val="00831056"/>
    <w:rsid w:val="008318AC"/>
    <w:rsid w:val="008333CC"/>
    <w:rsid w:val="00834111"/>
    <w:rsid w:val="00836E1A"/>
    <w:rsid w:val="008373FE"/>
    <w:rsid w:val="008374D9"/>
    <w:rsid w:val="00840BD4"/>
    <w:rsid w:val="008432D0"/>
    <w:rsid w:val="00847793"/>
    <w:rsid w:val="00847B9A"/>
    <w:rsid w:val="00852C8F"/>
    <w:rsid w:val="00853F81"/>
    <w:rsid w:val="008554BD"/>
    <w:rsid w:val="00855FEC"/>
    <w:rsid w:val="00864AD0"/>
    <w:rsid w:val="00865576"/>
    <w:rsid w:val="00866DED"/>
    <w:rsid w:val="00876C2B"/>
    <w:rsid w:val="008776CC"/>
    <w:rsid w:val="008828DA"/>
    <w:rsid w:val="00883B8A"/>
    <w:rsid w:val="00884583"/>
    <w:rsid w:val="0089074F"/>
    <w:rsid w:val="00896B84"/>
    <w:rsid w:val="00897F93"/>
    <w:rsid w:val="008A0DDF"/>
    <w:rsid w:val="008A2E24"/>
    <w:rsid w:val="008A2FCB"/>
    <w:rsid w:val="008B3121"/>
    <w:rsid w:val="008B3B70"/>
    <w:rsid w:val="008B43DC"/>
    <w:rsid w:val="008B5259"/>
    <w:rsid w:val="008B5811"/>
    <w:rsid w:val="008C1696"/>
    <w:rsid w:val="008C2269"/>
    <w:rsid w:val="008C2463"/>
    <w:rsid w:val="008C3046"/>
    <w:rsid w:val="008C3D48"/>
    <w:rsid w:val="008C3E75"/>
    <w:rsid w:val="008C5437"/>
    <w:rsid w:val="008C6D53"/>
    <w:rsid w:val="008D5217"/>
    <w:rsid w:val="008D7551"/>
    <w:rsid w:val="008E0D83"/>
    <w:rsid w:val="008E6123"/>
    <w:rsid w:val="008F09F1"/>
    <w:rsid w:val="008F2190"/>
    <w:rsid w:val="008F6660"/>
    <w:rsid w:val="008F6D56"/>
    <w:rsid w:val="009038AF"/>
    <w:rsid w:val="00905F23"/>
    <w:rsid w:val="00910EDC"/>
    <w:rsid w:val="009151D8"/>
    <w:rsid w:val="00921056"/>
    <w:rsid w:val="009213E5"/>
    <w:rsid w:val="00921670"/>
    <w:rsid w:val="00921FA7"/>
    <w:rsid w:val="00923127"/>
    <w:rsid w:val="00924974"/>
    <w:rsid w:val="00927571"/>
    <w:rsid w:val="0093627D"/>
    <w:rsid w:val="00951410"/>
    <w:rsid w:val="009522AF"/>
    <w:rsid w:val="00963A5D"/>
    <w:rsid w:val="00967F84"/>
    <w:rsid w:val="0097019B"/>
    <w:rsid w:val="00976438"/>
    <w:rsid w:val="00977ADB"/>
    <w:rsid w:val="0098181E"/>
    <w:rsid w:val="00982182"/>
    <w:rsid w:val="00985017"/>
    <w:rsid w:val="0098606C"/>
    <w:rsid w:val="00991DE6"/>
    <w:rsid w:val="00994654"/>
    <w:rsid w:val="009951BD"/>
    <w:rsid w:val="009953A9"/>
    <w:rsid w:val="009A2C5A"/>
    <w:rsid w:val="009A7DBC"/>
    <w:rsid w:val="009B4F0F"/>
    <w:rsid w:val="009B6342"/>
    <w:rsid w:val="009C0E29"/>
    <w:rsid w:val="009C152F"/>
    <w:rsid w:val="009C1952"/>
    <w:rsid w:val="009C3688"/>
    <w:rsid w:val="009C457B"/>
    <w:rsid w:val="009D04CE"/>
    <w:rsid w:val="009D529F"/>
    <w:rsid w:val="009D5EB6"/>
    <w:rsid w:val="009D692B"/>
    <w:rsid w:val="009E22B3"/>
    <w:rsid w:val="009E36D9"/>
    <w:rsid w:val="009E58D9"/>
    <w:rsid w:val="009E78B2"/>
    <w:rsid w:val="009F127A"/>
    <w:rsid w:val="009F13EA"/>
    <w:rsid w:val="009F74A7"/>
    <w:rsid w:val="00A002C2"/>
    <w:rsid w:val="00A02059"/>
    <w:rsid w:val="00A025EC"/>
    <w:rsid w:val="00A030DA"/>
    <w:rsid w:val="00A03E73"/>
    <w:rsid w:val="00A079AB"/>
    <w:rsid w:val="00A10ED6"/>
    <w:rsid w:val="00A10F2F"/>
    <w:rsid w:val="00A136A6"/>
    <w:rsid w:val="00A15C47"/>
    <w:rsid w:val="00A216A9"/>
    <w:rsid w:val="00A2337E"/>
    <w:rsid w:val="00A27825"/>
    <w:rsid w:val="00A32425"/>
    <w:rsid w:val="00A325B0"/>
    <w:rsid w:val="00A337D7"/>
    <w:rsid w:val="00A368BD"/>
    <w:rsid w:val="00A42509"/>
    <w:rsid w:val="00A45726"/>
    <w:rsid w:val="00A4678F"/>
    <w:rsid w:val="00A55C36"/>
    <w:rsid w:val="00A60883"/>
    <w:rsid w:val="00A61287"/>
    <w:rsid w:val="00A619CC"/>
    <w:rsid w:val="00A634B3"/>
    <w:rsid w:val="00A639C1"/>
    <w:rsid w:val="00A703D9"/>
    <w:rsid w:val="00A70D2C"/>
    <w:rsid w:val="00A70DA3"/>
    <w:rsid w:val="00A73360"/>
    <w:rsid w:val="00A81F56"/>
    <w:rsid w:val="00A829A7"/>
    <w:rsid w:val="00A9108C"/>
    <w:rsid w:val="00A9184A"/>
    <w:rsid w:val="00A924F0"/>
    <w:rsid w:val="00A930E0"/>
    <w:rsid w:val="00A96BE8"/>
    <w:rsid w:val="00A97A22"/>
    <w:rsid w:val="00A97F55"/>
    <w:rsid w:val="00AA30C3"/>
    <w:rsid w:val="00AA506F"/>
    <w:rsid w:val="00AB221B"/>
    <w:rsid w:val="00AB2F75"/>
    <w:rsid w:val="00AB635E"/>
    <w:rsid w:val="00AC0A57"/>
    <w:rsid w:val="00AC2C18"/>
    <w:rsid w:val="00AC78B0"/>
    <w:rsid w:val="00AD14D5"/>
    <w:rsid w:val="00AD314D"/>
    <w:rsid w:val="00AD4D7B"/>
    <w:rsid w:val="00AD516E"/>
    <w:rsid w:val="00AE0DCA"/>
    <w:rsid w:val="00AE27E9"/>
    <w:rsid w:val="00AE2DBF"/>
    <w:rsid w:val="00AF186F"/>
    <w:rsid w:val="00AF4CEA"/>
    <w:rsid w:val="00B02D06"/>
    <w:rsid w:val="00B06FC8"/>
    <w:rsid w:val="00B110AF"/>
    <w:rsid w:val="00B14123"/>
    <w:rsid w:val="00B16BF3"/>
    <w:rsid w:val="00B30DE4"/>
    <w:rsid w:val="00B31902"/>
    <w:rsid w:val="00B32595"/>
    <w:rsid w:val="00B36E9D"/>
    <w:rsid w:val="00B4085D"/>
    <w:rsid w:val="00B40ED2"/>
    <w:rsid w:val="00B45217"/>
    <w:rsid w:val="00B4570E"/>
    <w:rsid w:val="00B47FE4"/>
    <w:rsid w:val="00B573D2"/>
    <w:rsid w:val="00B605B2"/>
    <w:rsid w:val="00B608A7"/>
    <w:rsid w:val="00B65F94"/>
    <w:rsid w:val="00B67BF8"/>
    <w:rsid w:val="00B67DE2"/>
    <w:rsid w:val="00B708D2"/>
    <w:rsid w:val="00B81762"/>
    <w:rsid w:val="00B91B37"/>
    <w:rsid w:val="00B934B9"/>
    <w:rsid w:val="00B93945"/>
    <w:rsid w:val="00B94308"/>
    <w:rsid w:val="00BA0A26"/>
    <w:rsid w:val="00BA0D7A"/>
    <w:rsid w:val="00BA5D86"/>
    <w:rsid w:val="00BA61E4"/>
    <w:rsid w:val="00BB123D"/>
    <w:rsid w:val="00BB32A7"/>
    <w:rsid w:val="00BB4926"/>
    <w:rsid w:val="00BC0A22"/>
    <w:rsid w:val="00BC1746"/>
    <w:rsid w:val="00BC1A01"/>
    <w:rsid w:val="00BC2C48"/>
    <w:rsid w:val="00BC3AA1"/>
    <w:rsid w:val="00BD08E9"/>
    <w:rsid w:val="00BD1219"/>
    <w:rsid w:val="00BD29E8"/>
    <w:rsid w:val="00BD390F"/>
    <w:rsid w:val="00BD4C40"/>
    <w:rsid w:val="00BE25C2"/>
    <w:rsid w:val="00BE6C36"/>
    <w:rsid w:val="00BF11AA"/>
    <w:rsid w:val="00BF207B"/>
    <w:rsid w:val="00BF34A0"/>
    <w:rsid w:val="00BF4248"/>
    <w:rsid w:val="00C01505"/>
    <w:rsid w:val="00C06579"/>
    <w:rsid w:val="00C10C0A"/>
    <w:rsid w:val="00C10FF7"/>
    <w:rsid w:val="00C14322"/>
    <w:rsid w:val="00C14391"/>
    <w:rsid w:val="00C14DC8"/>
    <w:rsid w:val="00C17CD3"/>
    <w:rsid w:val="00C210B3"/>
    <w:rsid w:val="00C217F2"/>
    <w:rsid w:val="00C26BED"/>
    <w:rsid w:val="00C26CA2"/>
    <w:rsid w:val="00C41103"/>
    <w:rsid w:val="00C463E0"/>
    <w:rsid w:val="00C47FEA"/>
    <w:rsid w:val="00C50AA8"/>
    <w:rsid w:val="00C52122"/>
    <w:rsid w:val="00C53315"/>
    <w:rsid w:val="00C56A76"/>
    <w:rsid w:val="00C579CE"/>
    <w:rsid w:val="00C57E9E"/>
    <w:rsid w:val="00C61C12"/>
    <w:rsid w:val="00C64D4A"/>
    <w:rsid w:val="00C65713"/>
    <w:rsid w:val="00C65A6F"/>
    <w:rsid w:val="00C65E69"/>
    <w:rsid w:val="00C82698"/>
    <w:rsid w:val="00C84369"/>
    <w:rsid w:val="00C84CB8"/>
    <w:rsid w:val="00C86024"/>
    <w:rsid w:val="00C936D8"/>
    <w:rsid w:val="00C9746A"/>
    <w:rsid w:val="00CA10EC"/>
    <w:rsid w:val="00CA2648"/>
    <w:rsid w:val="00CA2CEC"/>
    <w:rsid w:val="00CA7FB8"/>
    <w:rsid w:val="00CB2E91"/>
    <w:rsid w:val="00CB4906"/>
    <w:rsid w:val="00CB633D"/>
    <w:rsid w:val="00CB6CD8"/>
    <w:rsid w:val="00CC0795"/>
    <w:rsid w:val="00CC2AD0"/>
    <w:rsid w:val="00CC65B7"/>
    <w:rsid w:val="00CC7039"/>
    <w:rsid w:val="00CD0C27"/>
    <w:rsid w:val="00CD0CB9"/>
    <w:rsid w:val="00CD2A9F"/>
    <w:rsid w:val="00CF0FE6"/>
    <w:rsid w:val="00CF1C65"/>
    <w:rsid w:val="00D0246A"/>
    <w:rsid w:val="00D027DA"/>
    <w:rsid w:val="00D03552"/>
    <w:rsid w:val="00D0748E"/>
    <w:rsid w:val="00D10B1E"/>
    <w:rsid w:val="00D10BF9"/>
    <w:rsid w:val="00D11078"/>
    <w:rsid w:val="00D11C0C"/>
    <w:rsid w:val="00D16C96"/>
    <w:rsid w:val="00D21EB0"/>
    <w:rsid w:val="00D2373D"/>
    <w:rsid w:val="00D26202"/>
    <w:rsid w:val="00D303F3"/>
    <w:rsid w:val="00D30D19"/>
    <w:rsid w:val="00D31427"/>
    <w:rsid w:val="00D34BAD"/>
    <w:rsid w:val="00D36105"/>
    <w:rsid w:val="00D46A4C"/>
    <w:rsid w:val="00D612B9"/>
    <w:rsid w:val="00D6262A"/>
    <w:rsid w:val="00D66B01"/>
    <w:rsid w:val="00D705E4"/>
    <w:rsid w:val="00D72314"/>
    <w:rsid w:val="00D739A5"/>
    <w:rsid w:val="00D74645"/>
    <w:rsid w:val="00D8014B"/>
    <w:rsid w:val="00D808B5"/>
    <w:rsid w:val="00D831AE"/>
    <w:rsid w:val="00D83FB3"/>
    <w:rsid w:val="00D84B61"/>
    <w:rsid w:val="00D875A6"/>
    <w:rsid w:val="00D87838"/>
    <w:rsid w:val="00D90F35"/>
    <w:rsid w:val="00D92CE0"/>
    <w:rsid w:val="00D979C6"/>
    <w:rsid w:val="00DA2994"/>
    <w:rsid w:val="00DA2C1C"/>
    <w:rsid w:val="00DA516D"/>
    <w:rsid w:val="00DA5E17"/>
    <w:rsid w:val="00DA6BC3"/>
    <w:rsid w:val="00DA6DC8"/>
    <w:rsid w:val="00DA7B24"/>
    <w:rsid w:val="00DB1C35"/>
    <w:rsid w:val="00DB4105"/>
    <w:rsid w:val="00DB410D"/>
    <w:rsid w:val="00DB4C60"/>
    <w:rsid w:val="00DB6DD2"/>
    <w:rsid w:val="00DB7C2C"/>
    <w:rsid w:val="00DC2CE9"/>
    <w:rsid w:val="00DC3F68"/>
    <w:rsid w:val="00DC5ACC"/>
    <w:rsid w:val="00DC5EA7"/>
    <w:rsid w:val="00DC6EAD"/>
    <w:rsid w:val="00DD1E27"/>
    <w:rsid w:val="00DD2910"/>
    <w:rsid w:val="00DD3A00"/>
    <w:rsid w:val="00DD4E0E"/>
    <w:rsid w:val="00DD7EA7"/>
    <w:rsid w:val="00DE0310"/>
    <w:rsid w:val="00DE3EEB"/>
    <w:rsid w:val="00DE548F"/>
    <w:rsid w:val="00DE56D1"/>
    <w:rsid w:val="00DE7EED"/>
    <w:rsid w:val="00DF04CD"/>
    <w:rsid w:val="00DF1A94"/>
    <w:rsid w:val="00DF1AA9"/>
    <w:rsid w:val="00DF5420"/>
    <w:rsid w:val="00E008C1"/>
    <w:rsid w:val="00E07256"/>
    <w:rsid w:val="00E109A9"/>
    <w:rsid w:val="00E154EB"/>
    <w:rsid w:val="00E1579C"/>
    <w:rsid w:val="00E223CF"/>
    <w:rsid w:val="00E23214"/>
    <w:rsid w:val="00E24520"/>
    <w:rsid w:val="00E251B7"/>
    <w:rsid w:val="00E255F0"/>
    <w:rsid w:val="00E263FA"/>
    <w:rsid w:val="00E26677"/>
    <w:rsid w:val="00E31E45"/>
    <w:rsid w:val="00E33256"/>
    <w:rsid w:val="00E35F00"/>
    <w:rsid w:val="00E36291"/>
    <w:rsid w:val="00E43140"/>
    <w:rsid w:val="00E4780E"/>
    <w:rsid w:val="00E47F4E"/>
    <w:rsid w:val="00E52686"/>
    <w:rsid w:val="00E61410"/>
    <w:rsid w:val="00E62FB9"/>
    <w:rsid w:val="00E63C45"/>
    <w:rsid w:val="00E644CF"/>
    <w:rsid w:val="00E650ED"/>
    <w:rsid w:val="00E6549E"/>
    <w:rsid w:val="00E65D67"/>
    <w:rsid w:val="00E70DDE"/>
    <w:rsid w:val="00E70FE7"/>
    <w:rsid w:val="00E75A4E"/>
    <w:rsid w:val="00E80944"/>
    <w:rsid w:val="00E813B9"/>
    <w:rsid w:val="00E87C4F"/>
    <w:rsid w:val="00E94BE4"/>
    <w:rsid w:val="00E97F6E"/>
    <w:rsid w:val="00EA0E02"/>
    <w:rsid w:val="00EA38F5"/>
    <w:rsid w:val="00EB053F"/>
    <w:rsid w:val="00EB7773"/>
    <w:rsid w:val="00EB7AC1"/>
    <w:rsid w:val="00EC0864"/>
    <w:rsid w:val="00EC5718"/>
    <w:rsid w:val="00ED111D"/>
    <w:rsid w:val="00ED3582"/>
    <w:rsid w:val="00ED7470"/>
    <w:rsid w:val="00EE04EB"/>
    <w:rsid w:val="00EE0C3E"/>
    <w:rsid w:val="00EE1DFD"/>
    <w:rsid w:val="00EE1FE4"/>
    <w:rsid w:val="00EF4128"/>
    <w:rsid w:val="00F0030A"/>
    <w:rsid w:val="00F04789"/>
    <w:rsid w:val="00F0699F"/>
    <w:rsid w:val="00F10DDD"/>
    <w:rsid w:val="00F1408E"/>
    <w:rsid w:val="00F1583C"/>
    <w:rsid w:val="00F16003"/>
    <w:rsid w:val="00F25746"/>
    <w:rsid w:val="00F302E7"/>
    <w:rsid w:val="00F3665F"/>
    <w:rsid w:val="00F36B36"/>
    <w:rsid w:val="00F37D92"/>
    <w:rsid w:val="00F4026B"/>
    <w:rsid w:val="00F40A7F"/>
    <w:rsid w:val="00F413F5"/>
    <w:rsid w:val="00F4433D"/>
    <w:rsid w:val="00F443A7"/>
    <w:rsid w:val="00F4560B"/>
    <w:rsid w:val="00F47748"/>
    <w:rsid w:val="00F47A13"/>
    <w:rsid w:val="00F5019F"/>
    <w:rsid w:val="00F60643"/>
    <w:rsid w:val="00F61AA1"/>
    <w:rsid w:val="00F62195"/>
    <w:rsid w:val="00F634C2"/>
    <w:rsid w:val="00F64F0A"/>
    <w:rsid w:val="00F66FE4"/>
    <w:rsid w:val="00F6787E"/>
    <w:rsid w:val="00F71416"/>
    <w:rsid w:val="00F826C2"/>
    <w:rsid w:val="00F84309"/>
    <w:rsid w:val="00F84C05"/>
    <w:rsid w:val="00F95FF7"/>
    <w:rsid w:val="00F9631D"/>
    <w:rsid w:val="00F96E13"/>
    <w:rsid w:val="00FA3F99"/>
    <w:rsid w:val="00FB3FA0"/>
    <w:rsid w:val="00FB6075"/>
    <w:rsid w:val="00FB621C"/>
    <w:rsid w:val="00FB6352"/>
    <w:rsid w:val="00FB7000"/>
    <w:rsid w:val="00FC54DA"/>
    <w:rsid w:val="00FC5E40"/>
    <w:rsid w:val="00FC6512"/>
    <w:rsid w:val="00FC72FF"/>
    <w:rsid w:val="00FD1E5D"/>
    <w:rsid w:val="00FD2F9C"/>
    <w:rsid w:val="00FD4A3C"/>
    <w:rsid w:val="00FD4DC5"/>
    <w:rsid w:val="00FE2E2B"/>
    <w:rsid w:val="00FE2FAC"/>
    <w:rsid w:val="00FE53D5"/>
    <w:rsid w:val="00FF0965"/>
    <w:rsid w:val="00FF0DE3"/>
    <w:rsid w:val="00FF109D"/>
    <w:rsid w:val="00FF23E8"/>
    <w:rsid w:val="00FF4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41B83"/>
  <w15:chartTrackingRefBased/>
  <w15:docId w15:val="{7216E894-05FF-44DC-BEA2-2D05B826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customStyle="1" w:styleId="a4">
    <w:name w:val="Готовый"/>
    <w:basedOn w:val="a"/>
    <w:rsid w:val="008C3D4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HTML">
    <w:name w:val="HTML Preformatted"/>
    <w:basedOn w:val="a"/>
    <w:link w:val="HTML0"/>
    <w:uiPriority w:val="99"/>
    <w:rsid w:val="00A91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A9108C"/>
    <w:rPr>
      <w:rFonts w:ascii="Courier New" w:hAnsi="Courier New" w:cs="Courier New"/>
    </w:rPr>
  </w:style>
  <w:style w:type="paragraph" w:customStyle="1" w:styleId="BulletSymbols">
    <w:name w:val="Bullet Symbols"/>
    <w:rsid w:val="009951BD"/>
    <w:pPr>
      <w:widowControl w:val="0"/>
      <w:suppressAutoHyphens/>
      <w:autoSpaceDE w:val="0"/>
    </w:pPr>
    <w:rPr>
      <w:rFonts w:ascii="StarSymbol" w:eastAsia="StarSymbol" w:hAnsi="StarSymbol"/>
      <w:sz w:val="24"/>
      <w:szCs w:val="24"/>
    </w:rPr>
  </w:style>
  <w:style w:type="paragraph" w:styleId="a5">
    <w:name w:val="List Paragraph"/>
    <w:basedOn w:val="a"/>
    <w:uiPriority w:val="34"/>
    <w:qFormat/>
    <w:rsid w:val="00E52686"/>
    <w:pPr>
      <w:ind w:left="720"/>
      <w:contextualSpacing/>
    </w:pPr>
    <w:rPr>
      <w:sz w:val="20"/>
      <w:szCs w:val="20"/>
    </w:rPr>
  </w:style>
  <w:style w:type="paragraph" w:styleId="a6">
    <w:name w:val="Body Text Indent"/>
    <w:basedOn w:val="a"/>
    <w:link w:val="a7"/>
    <w:rsid w:val="004A4DFA"/>
    <w:pPr>
      <w:spacing w:after="120"/>
      <w:ind w:left="283"/>
    </w:pPr>
    <w:rPr>
      <w:lang w:val="x-none" w:eastAsia="x-none"/>
    </w:rPr>
  </w:style>
  <w:style w:type="character" w:customStyle="1" w:styleId="a7">
    <w:name w:val="Основной текст с отступом Знак"/>
    <w:link w:val="a6"/>
    <w:rsid w:val="004A4DFA"/>
    <w:rPr>
      <w:sz w:val="24"/>
      <w:szCs w:val="24"/>
    </w:rPr>
  </w:style>
  <w:style w:type="paragraph" w:customStyle="1" w:styleId="a8">
    <w:name w:val="Текст договора"/>
    <w:basedOn w:val="a"/>
    <w:rsid w:val="00620F84"/>
    <w:pPr>
      <w:tabs>
        <w:tab w:val="num" w:pos="720"/>
      </w:tabs>
      <w:ind w:left="720" w:hanging="720"/>
      <w:jc w:val="both"/>
    </w:pPr>
    <w:rPr>
      <w:szCs w:val="20"/>
    </w:rPr>
  </w:style>
  <w:style w:type="paragraph" w:styleId="2">
    <w:name w:val="Body Text Indent 2"/>
    <w:basedOn w:val="a"/>
    <w:link w:val="20"/>
    <w:rsid w:val="00280FB5"/>
    <w:pPr>
      <w:spacing w:after="120" w:line="480" w:lineRule="auto"/>
      <w:ind w:left="283"/>
    </w:pPr>
    <w:rPr>
      <w:lang w:val="x-none" w:eastAsia="x-none"/>
    </w:rPr>
  </w:style>
  <w:style w:type="character" w:customStyle="1" w:styleId="20">
    <w:name w:val="Основной текст с отступом 2 Знак"/>
    <w:link w:val="2"/>
    <w:rsid w:val="00280FB5"/>
    <w:rPr>
      <w:sz w:val="24"/>
      <w:szCs w:val="24"/>
    </w:rPr>
  </w:style>
  <w:style w:type="paragraph" w:customStyle="1" w:styleId="a9">
    <w:name w:val="Знак Знак Знак Знак"/>
    <w:basedOn w:val="a"/>
    <w:rsid w:val="00280FB5"/>
    <w:pPr>
      <w:spacing w:after="160"/>
    </w:pPr>
    <w:rPr>
      <w:rFonts w:ascii="Arial" w:hAnsi="Arial" w:cs="Arial"/>
      <w:b/>
      <w:bCs/>
      <w:color w:val="FFFFFF"/>
      <w:sz w:val="32"/>
      <w:szCs w:val="32"/>
      <w:lang w:val="en-US" w:eastAsia="en-US"/>
    </w:rPr>
  </w:style>
  <w:style w:type="paragraph" w:styleId="aa">
    <w:name w:val="header"/>
    <w:basedOn w:val="a"/>
    <w:link w:val="ab"/>
    <w:rsid w:val="008318AC"/>
    <w:pPr>
      <w:tabs>
        <w:tab w:val="center" w:pos="4677"/>
        <w:tab w:val="right" w:pos="9355"/>
      </w:tabs>
    </w:pPr>
    <w:rPr>
      <w:lang w:val="x-none" w:eastAsia="x-none"/>
    </w:rPr>
  </w:style>
  <w:style w:type="character" w:customStyle="1" w:styleId="ab">
    <w:name w:val="Верхний колонтитул Знак"/>
    <w:link w:val="aa"/>
    <w:rsid w:val="008318AC"/>
    <w:rPr>
      <w:sz w:val="24"/>
      <w:szCs w:val="24"/>
    </w:rPr>
  </w:style>
  <w:style w:type="paragraph" w:styleId="ac">
    <w:name w:val="footer"/>
    <w:basedOn w:val="a"/>
    <w:link w:val="ad"/>
    <w:uiPriority w:val="99"/>
    <w:rsid w:val="008318AC"/>
    <w:pPr>
      <w:tabs>
        <w:tab w:val="center" w:pos="4677"/>
        <w:tab w:val="right" w:pos="9355"/>
      </w:tabs>
    </w:pPr>
    <w:rPr>
      <w:lang w:val="x-none" w:eastAsia="x-none"/>
    </w:rPr>
  </w:style>
  <w:style w:type="character" w:customStyle="1" w:styleId="ad">
    <w:name w:val="Нижний колонтитул Знак"/>
    <w:link w:val="ac"/>
    <w:uiPriority w:val="99"/>
    <w:rsid w:val="008318AC"/>
    <w:rPr>
      <w:sz w:val="24"/>
      <w:szCs w:val="24"/>
    </w:rPr>
  </w:style>
  <w:style w:type="character" w:styleId="ae">
    <w:name w:val="Hyperlink"/>
    <w:unhideWhenUsed/>
    <w:rsid w:val="00FE53D5"/>
    <w:rPr>
      <w:rFonts w:ascii="Times New Roman" w:hAnsi="Times New Roman" w:cs="Times New Roman" w:hint="default"/>
      <w:color w:val="0000FF"/>
      <w:u w:val="single"/>
    </w:rPr>
  </w:style>
  <w:style w:type="paragraph" w:styleId="af">
    <w:name w:val="Balloon Text"/>
    <w:basedOn w:val="a"/>
    <w:link w:val="af0"/>
    <w:rsid w:val="00F302E7"/>
    <w:rPr>
      <w:rFonts w:ascii="Tahoma" w:hAnsi="Tahoma" w:cs="Tahoma"/>
      <w:sz w:val="16"/>
      <w:szCs w:val="16"/>
    </w:rPr>
  </w:style>
  <w:style w:type="character" w:customStyle="1" w:styleId="af0">
    <w:name w:val="Текст выноски Знак"/>
    <w:link w:val="af"/>
    <w:rsid w:val="00F302E7"/>
    <w:rPr>
      <w:rFonts w:ascii="Tahoma" w:hAnsi="Tahoma" w:cs="Tahoma"/>
      <w:sz w:val="16"/>
      <w:szCs w:val="16"/>
    </w:rPr>
  </w:style>
  <w:style w:type="character" w:styleId="af1">
    <w:name w:val="annotation reference"/>
    <w:rsid w:val="0021478A"/>
    <w:rPr>
      <w:sz w:val="16"/>
      <w:szCs w:val="16"/>
    </w:rPr>
  </w:style>
  <w:style w:type="paragraph" w:styleId="af2">
    <w:name w:val="annotation text"/>
    <w:basedOn w:val="a"/>
    <w:link w:val="af3"/>
    <w:rsid w:val="0021478A"/>
    <w:rPr>
      <w:sz w:val="20"/>
      <w:szCs w:val="20"/>
    </w:rPr>
  </w:style>
  <w:style w:type="character" w:customStyle="1" w:styleId="af3">
    <w:name w:val="Текст примечания Знак"/>
    <w:basedOn w:val="a0"/>
    <w:link w:val="af2"/>
    <w:rsid w:val="0021478A"/>
  </w:style>
  <w:style w:type="paragraph" w:styleId="af4">
    <w:name w:val="annotation subject"/>
    <w:basedOn w:val="af2"/>
    <w:next w:val="af2"/>
    <w:link w:val="af5"/>
    <w:rsid w:val="0021478A"/>
    <w:rPr>
      <w:b/>
      <w:bCs/>
    </w:rPr>
  </w:style>
  <w:style w:type="character" w:customStyle="1" w:styleId="af5">
    <w:name w:val="Тема примечания Знак"/>
    <w:link w:val="af4"/>
    <w:rsid w:val="0021478A"/>
    <w:rPr>
      <w:b/>
      <w:bCs/>
    </w:rPr>
  </w:style>
  <w:style w:type="character" w:customStyle="1" w:styleId="1">
    <w:name w:val="Неразрешенное упоминание1"/>
    <w:uiPriority w:val="99"/>
    <w:semiHidden/>
    <w:unhideWhenUsed/>
    <w:rsid w:val="00B36E9D"/>
    <w:rPr>
      <w:color w:val="605E5C"/>
      <w:shd w:val="clear" w:color="auto" w:fill="E1DFDD"/>
    </w:rPr>
  </w:style>
  <w:style w:type="paragraph" w:styleId="af6">
    <w:name w:val="Revision"/>
    <w:hidden/>
    <w:uiPriority w:val="99"/>
    <w:semiHidden/>
    <w:rsid w:val="00560049"/>
    <w:rPr>
      <w:sz w:val="24"/>
      <w:szCs w:val="24"/>
    </w:rPr>
  </w:style>
  <w:style w:type="character" w:styleId="af7">
    <w:name w:val="FollowedHyperlink"/>
    <w:basedOn w:val="a0"/>
    <w:rsid w:val="003767EB"/>
    <w:rPr>
      <w:color w:val="954F72" w:themeColor="followedHyperlink"/>
      <w:u w:val="single"/>
    </w:rPr>
  </w:style>
  <w:style w:type="character" w:styleId="af8">
    <w:name w:val="Unresolved Mention"/>
    <w:basedOn w:val="a0"/>
    <w:uiPriority w:val="99"/>
    <w:semiHidden/>
    <w:unhideWhenUsed/>
    <w:rsid w:val="00044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23157">
      <w:bodyDiv w:val="1"/>
      <w:marLeft w:val="0"/>
      <w:marRight w:val="0"/>
      <w:marTop w:val="0"/>
      <w:marBottom w:val="0"/>
      <w:divBdr>
        <w:top w:val="none" w:sz="0" w:space="0" w:color="auto"/>
        <w:left w:val="none" w:sz="0" w:space="0" w:color="auto"/>
        <w:bottom w:val="none" w:sz="0" w:space="0" w:color="auto"/>
        <w:right w:val="none" w:sz="0" w:space="0" w:color="auto"/>
      </w:divBdr>
    </w:div>
    <w:div w:id="575435254">
      <w:bodyDiv w:val="1"/>
      <w:marLeft w:val="0"/>
      <w:marRight w:val="0"/>
      <w:marTop w:val="0"/>
      <w:marBottom w:val="0"/>
      <w:divBdr>
        <w:top w:val="none" w:sz="0" w:space="0" w:color="auto"/>
        <w:left w:val="none" w:sz="0" w:space="0" w:color="auto"/>
        <w:bottom w:val="none" w:sz="0" w:space="0" w:color="auto"/>
        <w:right w:val="none" w:sz="0" w:space="0" w:color="auto"/>
      </w:divBdr>
    </w:div>
    <w:div w:id="692459489">
      <w:bodyDiv w:val="1"/>
      <w:marLeft w:val="0"/>
      <w:marRight w:val="0"/>
      <w:marTop w:val="0"/>
      <w:marBottom w:val="0"/>
      <w:divBdr>
        <w:top w:val="none" w:sz="0" w:space="0" w:color="auto"/>
        <w:left w:val="none" w:sz="0" w:space="0" w:color="auto"/>
        <w:bottom w:val="none" w:sz="0" w:space="0" w:color="auto"/>
        <w:right w:val="none" w:sz="0" w:space="0" w:color="auto"/>
      </w:divBdr>
    </w:div>
    <w:div w:id="703672346">
      <w:bodyDiv w:val="1"/>
      <w:marLeft w:val="0"/>
      <w:marRight w:val="0"/>
      <w:marTop w:val="0"/>
      <w:marBottom w:val="0"/>
      <w:divBdr>
        <w:top w:val="none" w:sz="0" w:space="0" w:color="auto"/>
        <w:left w:val="none" w:sz="0" w:space="0" w:color="auto"/>
        <w:bottom w:val="none" w:sz="0" w:space="0" w:color="auto"/>
        <w:right w:val="none" w:sz="0" w:space="0" w:color="auto"/>
      </w:divBdr>
    </w:div>
    <w:div w:id="721174986">
      <w:bodyDiv w:val="1"/>
      <w:marLeft w:val="0"/>
      <w:marRight w:val="0"/>
      <w:marTop w:val="0"/>
      <w:marBottom w:val="0"/>
      <w:divBdr>
        <w:top w:val="none" w:sz="0" w:space="0" w:color="auto"/>
        <w:left w:val="none" w:sz="0" w:space="0" w:color="auto"/>
        <w:bottom w:val="none" w:sz="0" w:space="0" w:color="auto"/>
        <w:right w:val="none" w:sz="0" w:space="0" w:color="auto"/>
      </w:divBdr>
    </w:div>
    <w:div w:id="753548948">
      <w:bodyDiv w:val="1"/>
      <w:marLeft w:val="0"/>
      <w:marRight w:val="0"/>
      <w:marTop w:val="0"/>
      <w:marBottom w:val="0"/>
      <w:divBdr>
        <w:top w:val="none" w:sz="0" w:space="0" w:color="auto"/>
        <w:left w:val="none" w:sz="0" w:space="0" w:color="auto"/>
        <w:bottom w:val="none" w:sz="0" w:space="0" w:color="auto"/>
        <w:right w:val="none" w:sz="0" w:space="0" w:color="auto"/>
      </w:divBdr>
    </w:div>
    <w:div w:id="797991126">
      <w:bodyDiv w:val="1"/>
      <w:marLeft w:val="0"/>
      <w:marRight w:val="0"/>
      <w:marTop w:val="0"/>
      <w:marBottom w:val="0"/>
      <w:divBdr>
        <w:top w:val="none" w:sz="0" w:space="0" w:color="auto"/>
        <w:left w:val="none" w:sz="0" w:space="0" w:color="auto"/>
        <w:bottom w:val="none" w:sz="0" w:space="0" w:color="auto"/>
        <w:right w:val="none" w:sz="0" w:space="0" w:color="auto"/>
      </w:divBdr>
    </w:div>
    <w:div w:id="950671130">
      <w:bodyDiv w:val="1"/>
      <w:marLeft w:val="0"/>
      <w:marRight w:val="0"/>
      <w:marTop w:val="0"/>
      <w:marBottom w:val="0"/>
      <w:divBdr>
        <w:top w:val="none" w:sz="0" w:space="0" w:color="auto"/>
        <w:left w:val="none" w:sz="0" w:space="0" w:color="auto"/>
        <w:bottom w:val="none" w:sz="0" w:space="0" w:color="auto"/>
        <w:right w:val="none" w:sz="0" w:space="0" w:color="auto"/>
      </w:divBdr>
    </w:div>
    <w:div w:id="1208643209">
      <w:bodyDiv w:val="1"/>
      <w:marLeft w:val="0"/>
      <w:marRight w:val="0"/>
      <w:marTop w:val="0"/>
      <w:marBottom w:val="0"/>
      <w:divBdr>
        <w:top w:val="none" w:sz="0" w:space="0" w:color="auto"/>
        <w:left w:val="none" w:sz="0" w:space="0" w:color="auto"/>
        <w:bottom w:val="none" w:sz="0" w:space="0" w:color="auto"/>
        <w:right w:val="none" w:sz="0" w:space="0" w:color="auto"/>
      </w:divBdr>
    </w:div>
    <w:div w:id="1644500842">
      <w:bodyDiv w:val="1"/>
      <w:marLeft w:val="0"/>
      <w:marRight w:val="0"/>
      <w:marTop w:val="0"/>
      <w:marBottom w:val="0"/>
      <w:divBdr>
        <w:top w:val="none" w:sz="0" w:space="0" w:color="auto"/>
        <w:left w:val="none" w:sz="0" w:space="0" w:color="auto"/>
        <w:bottom w:val="none" w:sz="0" w:space="0" w:color="auto"/>
        <w:right w:val="none" w:sz="0" w:space="0" w:color="auto"/>
      </w:divBdr>
    </w:div>
    <w:div w:id="1722050845">
      <w:bodyDiv w:val="1"/>
      <w:marLeft w:val="0"/>
      <w:marRight w:val="0"/>
      <w:marTop w:val="0"/>
      <w:marBottom w:val="0"/>
      <w:divBdr>
        <w:top w:val="none" w:sz="0" w:space="0" w:color="auto"/>
        <w:left w:val="none" w:sz="0" w:space="0" w:color="auto"/>
        <w:bottom w:val="none" w:sz="0" w:space="0" w:color="auto"/>
        <w:right w:val="none" w:sz="0" w:space="0" w:color="auto"/>
      </w:divBdr>
    </w:div>
    <w:div w:id="1805660694">
      <w:bodyDiv w:val="1"/>
      <w:marLeft w:val="0"/>
      <w:marRight w:val="0"/>
      <w:marTop w:val="0"/>
      <w:marBottom w:val="0"/>
      <w:divBdr>
        <w:top w:val="none" w:sz="0" w:space="0" w:color="auto"/>
        <w:left w:val="none" w:sz="0" w:space="0" w:color="auto"/>
        <w:bottom w:val="none" w:sz="0" w:space="0" w:color="auto"/>
        <w:right w:val="none" w:sz="0" w:space="0" w:color="auto"/>
      </w:divBdr>
    </w:div>
    <w:div w:id="1821193478">
      <w:bodyDiv w:val="1"/>
      <w:marLeft w:val="0"/>
      <w:marRight w:val="0"/>
      <w:marTop w:val="0"/>
      <w:marBottom w:val="0"/>
      <w:divBdr>
        <w:top w:val="none" w:sz="0" w:space="0" w:color="auto"/>
        <w:left w:val="none" w:sz="0" w:space="0" w:color="auto"/>
        <w:bottom w:val="none" w:sz="0" w:space="0" w:color="auto"/>
        <w:right w:val="none" w:sz="0" w:space="0" w:color="auto"/>
      </w:divBdr>
    </w:div>
    <w:div w:id="2058818795">
      <w:bodyDiv w:val="1"/>
      <w:marLeft w:val="0"/>
      <w:marRight w:val="0"/>
      <w:marTop w:val="0"/>
      <w:marBottom w:val="0"/>
      <w:divBdr>
        <w:top w:val="none" w:sz="0" w:space="0" w:color="auto"/>
        <w:left w:val="none" w:sz="0" w:space="0" w:color="auto"/>
        <w:bottom w:val="none" w:sz="0" w:space="0" w:color="auto"/>
        <w:right w:val="none" w:sz="0" w:space="0" w:color="auto"/>
      </w:divBdr>
    </w:div>
    <w:div w:id="213971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pb.itfinance.io" TargetMode="External"/><Relationship Id="rId13" Type="http://schemas.openxmlformats.org/officeDocument/2006/relationships/hyperlink" Target="mailto:kuzina_sa@srvhub.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pb.itfinance.io./media/filer_public/33/80/3380e8a9-6a41-48f6-836b-f10a88e09824/616951cd0d63dc76e92c0e05_servicehub_reglament_edo.pdf" TargetMode="External"/><Relationship Id="rId17" Type="http://schemas.openxmlformats.org/officeDocument/2006/relationships/hyperlink" Target="https://gpb.itfinance.io" TargetMode="External"/><Relationship Id="rId2" Type="http://schemas.openxmlformats.org/officeDocument/2006/relationships/numbering" Target="numbering.xml"/><Relationship Id="rId16" Type="http://schemas.openxmlformats.org/officeDocument/2006/relationships/hyperlink" Target="https://gpb.itfinance.io/filer/canonical/1713779902/3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zina_sa@srvhub.ru" TargetMode="External"/><Relationship Id="rId5" Type="http://schemas.openxmlformats.org/officeDocument/2006/relationships/webSettings" Target="webSettings.xml"/><Relationship Id="rId15" Type="http://schemas.openxmlformats.org/officeDocument/2006/relationships/hyperlink" Target="https://gpb.itfinance.io/filer/canonical/1713779902/39/" TargetMode="External"/><Relationship Id="rId10" Type="http://schemas.openxmlformats.org/officeDocument/2006/relationships/hyperlink" Target="https://gpb.itfinance.io/filer/canonical/1713779902/3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pb.itfinance.io./media/filer_public/33/80/3380e8a9-6a41-48f6-836b-f10a88e09824/616951cd0d63dc76e92c0e05_servicehub_reglament_edo.pdf" TargetMode="External"/><Relationship Id="rId14" Type="http://schemas.openxmlformats.org/officeDocument/2006/relationships/hyperlink" Target="https://gpb.itfinance.io./media/filer_public/33/80/3380e8a9-6a41-48f6-836b-f10a88e09824/616951cd0d63dc76e92c0e05_servicehub_reglament_edo.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F66EC-3AE2-4024-B855-7498F73ED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4239</Words>
  <Characters>24165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
  <LinksUpToDate>false</LinksUpToDate>
  <CharactersWithSpaces>28348</CharactersWithSpaces>
  <SharedDoc>false</SharedDoc>
  <HLinks>
    <vt:vector size="36" baseType="variant">
      <vt:variant>
        <vt:i4>1376349</vt:i4>
      </vt:variant>
      <vt:variant>
        <vt:i4>15</vt:i4>
      </vt:variant>
      <vt:variant>
        <vt:i4>0</vt:i4>
      </vt:variant>
      <vt:variant>
        <vt:i4>5</vt:i4>
      </vt:variant>
      <vt:variant>
        <vt:lpwstr>https://mts.itfinance.io/</vt:lpwstr>
      </vt:variant>
      <vt:variant>
        <vt:lpwstr/>
      </vt:variant>
      <vt:variant>
        <vt:i4>2949241</vt:i4>
      </vt:variant>
      <vt:variant>
        <vt:i4>12</vt:i4>
      </vt:variant>
      <vt:variant>
        <vt:i4>0</vt:i4>
      </vt:variant>
      <vt:variant>
        <vt:i4>5</vt:i4>
      </vt:variant>
      <vt:variant>
        <vt:lpwstr>https://mts.itfinance.io/reglament-predostavleniya-aktov-po-agentskomu-voznagrazhdeniyu</vt:lpwstr>
      </vt:variant>
      <vt:variant>
        <vt:lpwstr/>
      </vt:variant>
      <vt:variant>
        <vt:i4>524302</vt:i4>
      </vt:variant>
      <vt:variant>
        <vt:i4>9</vt:i4>
      </vt:variant>
      <vt:variant>
        <vt:i4>0</vt:i4>
      </vt:variant>
      <vt:variant>
        <vt:i4>5</vt:i4>
      </vt:variant>
      <vt:variant>
        <vt:lpwstr>mailto:kuzina_sa@srvhub.ru</vt:lpwstr>
      </vt:variant>
      <vt:variant>
        <vt:lpwstr/>
      </vt:variant>
      <vt:variant>
        <vt:i4>2949241</vt:i4>
      </vt:variant>
      <vt:variant>
        <vt:i4>6</vt:i4>
      </vt:variant>
      <vt:variant>
        <vt:i4>0</vt:i4>
      </vt:variant>
      <vt:variant>
        <vt:i4>5</vt:i4>
      </vt:variant>
      <vt:variant>
        <vt:lpwstr>https://mts.itfinance.io/reglament-predostavleniya-aktov-po-agentskomu-voznagrazhdeniyu</vt:lpwstr>
      </vt:variant>
      <vt:variant>
        <vt:lpwstr/>
      </vt:variant>
      <vt:variant>
        <vt:i4>524302</vt:i4>
      </vt:variant>
      <vt:variant>
        <vt:i4>3</vt:i4>
      </vt:variant>
      <vt:variant>
        <vt:i4>0</vt:i4>
      </vt:variant>
      <vt:variant>
        <vt:i4>5</vt:i4>
      </vt:variant>
      <vt:variant>
        <vt:lpwstr>mailto:kuzina_sa@srvhub.ru</vt:lpwstr>
      </vt:variant>
      <vt:variant>
        <vt:lpwstr/>
      </vt:variant>
      <vt:variant>
        <vt:i4>5177411</vt:i4>
      </vt:variant>
      <vt:variant>
        <vt:i4>0</vt:i4>
      </vt:variant>
      <vt:variant>
        <vt:i4>0</vt:i4>
      </vt:variant>
      <vt:variant>
        <vt:i4>5</vt:i4>
      </vt:variant>
      <vt:variant>
        <vt:lpwstr>https://itfinance.io/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subject/>
  <dc:creator>Lanser Client</dc:creator>
  <cp:keywords/>
  <cp:lastModifiedBy>Мирон Алексей Валерьевич</cp:lastModifiedBy>
  <cp:revision>4</cp:revision>
  <cp:lastPrinted>2021-12-09T10:51:00Z</cp:lastPrinted>
  <dcterms:created xsi:type="dcterms:W3CDTF">2024-04-17T08:57:00Z</dcterms:created>
  <dcterms:modified xsi:type="dcterms:W3CDTF">2024-04-22T07:59:00Z</dcterms:modified>
</cp:coreProperties>
</file>